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3A23" w:rsidRPr="00BF3699" w:rsidRDefault="001F3A23" w:rsidP="0068507E">
      <w:pPr>
        <w:pStyle w:val="Textoindependiente"/>
        <w:spacing w:before="0"/>
        <w:ind w:right="0"/>
        <w:rPr>
          <w:b/>
          <w:sz w:val="28"/>
          <w:szCs w:val="28"/>
        </w:rPr>
      </w:pPr>
      <w:r w:rsidRPr="00BF3699">
        <w:rPr>
          <w:b/>
          <w:sz w:val="28"/>
          <w:szCs w:val="28"/>
        </w:rPr>
        <w:t>LOS FANTASMAS DEL SALON INDIEN</w:t>
      </w:r>
    </w:p>
    <w:p w:rsidR="0068507E" w:rsidRDefault="0068507E" w:rsidP="00BF3699">
      <w:pPr>
        <w:pStyle w:val="Textoindependiente"/>
        <w:spacing w:before="0"/>
        <w:ind w:left="0" w:right="0" w:firstLine="851"/>
        <w:rPr>
          <w:b/>
          <w:sz w:val="28"/>
          <w:szCs w:val="28"/>
        </w:rPr>
      </w:pPr>
    </w:p>
    <w:p w:rsidR="001F3A23" w:rsidRP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100508">
        <w:rPr>
          <w:b/>
          <w:sz w:val="28"/>
          <w:szCs w:val="28"/>
        </w:rPr>
        <w:t>Los Lumière</w:t>
      </w:r>
      <w:r w:rsidRPr="00BF3699">
        <w:rPr>
          <w:sz w:val="28"/>
          <w:szCs w:val="28"/>
        </w:rPr>
        <w:t xml:space="preserve"> han creado en Lyon</w:t>
      </w:r>
      <w:r w:rsidR="00AD22AB" w:rsidRPr="00BF3699">
        <w:rPr>
          <w:sz w:val="28"/>
          <w:szCs w:val="28"/>
        </w:rPr>
        <w:t xml:space="preserve"> </w:t>
      </w:r>
      <w:r w:rsidRPr="00BF3699">
        <w:rPr>
          <w:sz w:val="28"/>
          <w:szCs w:val="28"/>
        </w:rPr>
        <w:t xml:space="preserve">la máquina de </w:t>
      </w:r>
      <w:r w:rsidR="00BF3699" w:rsidRPr="00BF3699">
        <w:rPr>
          <w:sz w:val="28"/>
          <w:szCs w:val="28"/>
        </w:rPr>
        <w:t>“</w:t>
      </w:r>
      <w:r w:rsidRPr="00BF3699">
        <w:rPr>
          <w:sz w:val="28"/>
          <w:szCs w:val="28"/>
        </w:rPr>
        <w:t>imprimir</w:t>
      </w:r>
      <w:r w:rsidR="00BF3699" w:rsidRPr="00BF3699">
        <w:rPr>
          <w:sz w:val="28"/>
          <w:szCs w:val="28"/>
        </w:rPr>
        <w:t>”</w:t>
      </w:r>
      <w:r w:rsidRPr="00BF3699">
        <w:rPr>
          <w:sz w:val="28"/>
          <w:szCs w:val="28"/>
        </w:rPr>
        <w:t xml:space="preserve"> la vida.</w:t>
      </w:r>
    </w:p>
    <w:p w:rsidR="001F3A23" w:rsidRP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 xml:space="preserve">Satisfechos con los ensayos iniciales, los Lumière decidieron efectuar una presentación pública de su invento en la capital. </w:t>
      </w:r>
    </w:p>
    <w:p w:rsidR="001F3A23" w:rsidRP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>El local fue un saloncito situado en el sótano del Grand Café</w:t>
      </w:r>
      <w:r w:rsidR="00BF3699">
        <w:rPr>
          <w:sz w:val="28"/>
          <w:szCs w:val="28"/>
        </w:rPr>
        <w:t xml:space="preserve"> de </w:t>
      </w:r>
      <w:r w:rsidR="00BF3699" w:rsidRPr="00100508">
        <w:rPr>
          <w:b/>
          <w:sz w:val="28"/>
          <w:szCs w:val="28"/>
        </w:rPr>
        <w:t>París</w:t>
      </w:r>
      <w:r w:rsidRPr="00BF3699">
        <w:rPr>
          <w:sz w:val="28"/>
          <w:szCs w:val="28"/>
        </w:rPr>
        <w:t xml:space="preserve">, bautizado con el presuntuoso nombre de </w:t>
      </w:r>
      <w:proofErr w:type="spellStart"/>
      <w:r w:rsidRPr="00100508">
        <w:rPr>
          <w:b/>
          <w:sz w:val="28"/>
          <w:szCs w:val="28"/>
        </w:rPr>
        <w:t>Salon</w:t>
      </w:r>
      <w:proofErr w:type="spellEnd"/>
      <w:r w:rsidRPr="00100508">
        <w:rPr>
          <w:b/>
          <w:sz w:val="28"/>
          <w:szCs w:val="28"/>
        </w:rPr>
        <w:t xml:space="preserve"> Indien</w:t>
      </w:r>
      <w:r w:rsidRPr="00BF3699">
        <w:rPr>
          <w:sz w:val="28"/>
          <w:szCs w:val="28"/>
        </w:rPr>
        <w:t xml:space="preserve"> y utilizado como sala de billares.</w:t>
      </w:r>
    </w:p>
    <w:p w:rsidR="001F3A23" w:rsidRP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 xml:space="preserve">La sala era de </w:t>
      </w:r>
      <w:r w:rsidRPr="00D20C5D">
        <w:rPr>
          <w:b/>
          <w:sz w:val="28"/>
          <w:szCs w:val="28"/>
        </w:rPr>
        <w:t>dimensiones reducidas</w:t>
      </w:r>
      <w:r w:rsidRPr="00BF3699">
        <w:rPr>
          <w:sz w:val="28"/>
          <w:szCs w:val="28"/>
        </w:rPr>
        <w:t>, tal como convenía a los Lumière, ya que pensaban que un fracaso pasaría así más inadvertido, mientras que un éxito provocaría aglomeraciones sensacionales en la entrada del local.</w:t>
      </w:r>
    </w:p>
    <w:p w:rsid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 xml:space="preserve">Los inventores eligieron para la presentación del cinematógrafo la </w:t>
      </w:r>
      <w:r w:rsidRPr="00D20C5D">
        <w:rPr>
          <w:b/>
          <w:sz w:val="28"/>
          <w:szCs w:val="28"/>
        </w:rPr>
        <w:t>semana de Navidad</w:t>
      </w:r>
      <w:r w:rsidRPr="00BF3699">
        <w:rPr>
          <w:sz w:val="28"/>
          <w:szCs w:val="28"/>
        </w:rPr>
        <w:t xml:space="preserve">, durante la cual los bulevares parisinos suelen estar atestados de viandantes. </w:t>
      </w:r>
    </w:p>
    <w:p w:rsidR="001F3A23" w:rsidRP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 xml:space="preserve">Se estableció que el </w:t>
      </w:r>
      <w:r w:rsidRPr="00D20C5D">
        <w:rPr>
          <w:b/>
          <w:sz w:val="28"/>
          <w:szCs w:val="28"/>
        </w:rPr>
        <w:t>precio de la entrada sería de un franco y que se celebraría una sesión cada media hora</w:t>
      </w:r>
      <w:r w:rsidRPr="00BF3699">
        <w:rPr>
          <w:sz w:val="28"/>
          <w:szCs w:val="28"/>
        </w:rPr>
        <w:t>.</w:t>
      </w:r>
    </w:p>
    <w:p w:rsidR="001F3A23" w:rsidRPr="00BF3699" w:rsidRDefault="001F3A23" w:rsidP="00BF3699">
      <w:pPr>
        <w:pStyle w:val="Textoindependiente"/>
        <w:tabs>
          <w:tab w:val="left" w:pos="2326"/>
          <w:tab w:val="left" w:pos="3728"/>
        </w:tabs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 xml:space="preserve">La fecha elegida para la presentación del cinematógrafo fue el </w:t>
      </w:r>
      <w:r w:rsidRPr="00100508">
        <w:rPr>
          <w:b/>
          <w:sz w:val="28"/>
          <w:szCs w:val="28"/>
        </w:rPr>
        <w:t>28 de diciembre de 1895</w:t>
      </w:r>
      <w:r w:rsidRPr="00BF3699">
        <w:rPr>
          <w:sz w:val="28"/>
          <w:szCs w:val="28"/>
        </w:rPr>
        <w:t xml:space="preserve"> y previamente los Lumière distribuyeron algunas invitaciones entre varias personas cuya asistencia les interesaba particularmente, </w:t>
      </w:r>
      <w:r w:rsidR="00AD22AB" w:rsidRPr="00BF3699">
        <w:rPr>
          <w:sz w:val="28"/>
          <w:szCs w:val="28"/>
        </w:rPr>
        <w:t>entre ellos</w:t>
      </w:r>
      <w:r w:rsidRPr="00BF3699">
        <w:rPr>
          <w:sz w:val="28"/>
          <w:szCs w:val="28"/>
        </w:rPr>
        <w:t xml:space="preserve"> Georges Méliès</w:t>
      </w:r>
      <w:r w:rsidR="00AD22AB" w:rsidRPr="00BF3699">
        <w:rPr>
          <w:sz w:val="28"/>
          <w:szCs w:val="28"/>
        </w:rPr>
        <w:t xml:space="preserve"> </w:t>
      </w:r>
      <w:r w:rsidRPr="00BF3699">
        <w:rPr>
          <w:sz w:val="28"/>
          <w:szCs w:val="28"/>
        </w:rPr>
        <w:t>y algunos cronistas científicos.</w:t>
      </w:r>
    </w:p>
    <w:p w:rsidR="001F3A23" w:rsidRP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 xml:space="preserve">Sin embargo, tan sólo algunas de las personas invitadas asistieron a aquella proyección histórica y el aspecto de la sala antes de comenzar la sesión no era muy alentador. </w:t>
      </w:r>
    </w:p>
    <w:p w:rsidR="00BF3699" w:rsidRDefault="00AD22AB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>Al</w:t>
      </w:r>
      <w:r w:rsidR="001F3A23" w:rsidRPr="00BF3699">
        <w:rPr>
          <w:sz w:val="28"/>
          <w:szCs w:val="28"/>
        </w:rPr>
        <w:t xml:space="preserve"> comenzar la proyección</w:t>
      </w:r>
      <w:r w:rsidRPr="00BF3699">
        <w:rPr>
          <w:sz w:val="28"/>
          <w:szCs w:val="28"/>
        </w:rPr>
        <w:t xml:space="preserve"> a</w:t>
      </w:r>
      <w:r w:rsidR="001F3A23" w:rsidRPr="00BF3699">
        <w:rPr>
          <w:sz w:val="28"/>
          <w:szCs w:val="28"/>
        </w:rPr>
        <w:t xml:space="preserve">pareció, ante los atónitos ojos de los espectadores, la plaza </w:t>
      </w:r>
      <w:proofErr w:type="spellStart"/>
      <w:r w:rsidR="001F3A23" w:rsidRPr="00BF3699">
        <w:rPr>
          <w:sz w:val="28"/>
          <w:szCs w:val="28"/>
        </w:rPr>
        <w:t>Bellecour</w:t>
      </w:r>
      <w:proofErr w:type="spellEnd"/>
      <w:r w:rsidR="001F3A23" w:rsidRPr="00BF3699">
        <w:rPr>
          <w:sz w:val="28"/>
          <w:szCs w:val="28"/>
        </w:rPr>
        <w:t xml:space="preserve">, de Lyon, con sus transeúntes y sus carruajes moviéndose. </w:t>
      </w:r>
    </w:p>
    <w:p w:rsidR="001F3A23" w:rsidRP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 xml:space="preserve">Los espectadores quedaron petrificados. </w:t>
      </w:r>
    </w:p>
    <w:p w:rsidR="001F3A23" w:rsidRPr="00BF3699" w:rsidRDefault="001F3A23" w:rsidP="00BF3699">
      <w:pPr>
        <w:ind w:firstLine="851"/>
        <w:jc w:val="both"/>
        <w:rPr>
          <w:sz w:val="28"/>
          <w:szCs w:val="28"/>
        </w:rPr>
      </w:pPr>
      <w:r w:rsidRPr="00BF3699">
        <w:rPr>
          <w:sz w:val="28"/>
          <w:szCs w:val="28"/>
        </w:rPr>
        <w:t xml:space="preserve">Y, sin embargo, las </w:t>
      </w:r>
      <w:r w:rsidRPr="00D20C5D">
        <w:rPr>
          <w:b/>
          <w:sz w:val="28"/>
          <w:szCs w:val="28"/>
        </w:rPr>
        <w:t>diez brevísimas películas de diecisiete metros</w:t>
      </w:r>
      <w:r w:rsidRPr="00BF3699">
        <w:rPr>
          <w:sz w:val="28"/>
          <w:szCs w:val="28"/>
        </w:rPr>
        <w:t xml:space="preserve"> </w:t>
      </w:r>
      <w:r w:rsidR="00D20C5D">
        <w:rPr>
          <w:sz w:val="28"/>
          <w:szCs w:val="28"/>
        </w:rPr>
        <w:t xml:space="preserve">(¿Un minuto?) </w:t>
      </w:r>
      <w:r w:rsidRPr="00BF3699">
        <w:rPr>
          <w:sz w:val="28"/>
          <w:szCs w:val="28"/>
        </w:rPr>
        <w:t xml:space="preserve">que componían los primeros programas presentados por los Lumière mostraban </w:t>
      </w:r>
      <w:r w:rsidRPr="00D20C5D">
        <w:rPr>
          <w:b/>
          <w:sz w:val="28"/>
          <w:szCs w:val="28"/>
        </w:rPr>
        <w:t>imágenes absolutamente vulgares e inocentes</w:t>
      </w:r>
      <w:r w:rsidRPr="00BF3699">
        <w:rPr>
          <w:sz w:val="28"/>
          <w:szCs w:val="28"/>
        </w:rPr>
        <w:t xml:space="preserve">. </w:t>
      </w:r>
    </w:p>
    <w:p w:rsidR="001F3A23" w:rsidRPr="007D3491" w:rsidRDefault="001F3A23" w:rsidP="007D3491">
      <w:pPr>
        <w:ind w:firstLine="851"/>
        <w:jc w:val="both"/>
        <w:rPr>
          <w:i/>
          <w:sz w:val="28"/>
          <w:szCs w:val="28"/>
        </w:rPr>
      </w:pPr>
      <w:r w:rsidRPr="00BF3699">
        <w:rPr>
          <w:sz w:val="28"/>
          <w:szCs w:val="28"/>
        </w:rPr>
        <w:t xml:space="preserve">Películas que, barajando unas pocas variantes, ofrecían </w:t>
      </w:r>
      <w:r w:rsidRPr="00D20C5D">
        <w:rPr>
          <w:b/>
          <w:sz w:val="28"/>
          <w:szCs w:val="28"/>
        </w:rPr>
        <w:t xml:space="preserve">temas bien </w:t>
      </w:r>
      <w:r w:rsidRPr="007D3491">
        <w:rPr>
          <w:b/>
          <w:i/>
          <w:sz w:val="28"/>
          <w:szCs w:val="28"/>
        </w:rPr>
        <w:t>prosaicos</w:t>
      </w:r>
      <w:r w:rsidRPr="007D3491">
        <w:rPr>
          <w:i/>
          <w:sz w:val="28"/>
          <w:szCs w:val="28"/>
        </w:rPr>
        <w:t xml:space="preserve">: </w:t>
      </w:r>
    </w:p>
    <w:p w:rsidR="007D3491" w:rsidRPr="00D1683A" w:rsidRDefault="007D3491" w:rsidP="007D3491">
      <w:pPr>
        <w:widowControl/>
        <w:numPr>
          <w:ilvl w:val="0"/>
          <w:numId w:val="4"/>
        </w:numPr>
        <w:tabs>
          <w:tab w:val="clear" w:pos="720"/>
          <w:tab w:val="num" w:pos="993"/>
        </w:tabs>
        <w:autoSpaceDE/>
        <w:autoSpaceDN/>
        <w:ind w:left="993" w:hanging="142"/>
        <w:rPr>
          <w:i/>
          <w:sz w:val="28"/>
          <w:szCs w:val="28"/>
          <w:lang w:bidi="ar-SA"/>
        </w:rPr>
      </w:pPr>
      <w:r w:rsidRPr="00D1683A">
        <w:rPr>
          <w:i/>
          <w:sz w:val="28"/>
          <w:szCs w:val="28"/>
          <w:lang w:bidi="ar-SA"/>
        </w:rPr>
        <w:t>La salida de la fábrica Lumière en Lyon</w:t>
      </w:r>
    </w:p>
    <w:p w:rsidR="007D3491" w:rsidRPr="007D3491" w:rsidRDefault="007D3491" w:rsidP="007D3491">
      <w:pPr>
        <w:widowControl/>
        <w:numPr>
          <w:ilvl w:val="0"/>
          <w:numId w:val="4"/>
        </w:numPr>
        <w:tabs>
          <w:tab w:val="clear" w:pos="720"/>
          <w:tab w:val="num" w:pos="993"/>
        </w:tabs>
        <w:autoSpaceDE/>
        <w:autoSpaceDN/>
        <w:ind w:left="993" w:hanging="142"/>
        <w:rPr>
          <w:i/>
          <w:sz w:val="28"/>
          <w:szCs w:val="28"/>
          <w:lang w:bidi="ar-SA"/>
        </w:rPr>
      </w:pPr>
      <w:r w:rsidRPr="007D3491">
        <w:rPr>
          <w:i/>
          <w:sz w:val="28"/>
          <w:szCs w:val="28"/>
          <w:lang w:bidi="ar-SA"/>
        </w:rPr>
        <w:t>La acrobacia.</w:t>
      </w:r>
    </w:p>
    <w:p w:rsidR="007D3491" w:rsidRPr="00D1683A" w:rsidRDefault="007D3491" w:rsidP="007D3491">
      <w:pPr>
        <w:widowControl/>
        <w:numPr>
          <w:ilvl w:val="0"/>
          <w:numId w:val="4"/>
        </w:numPr>
        <w:tabs>
          <w:tab w:val="clear" w:pos="720"/>
          <w:tab w:val="num" w:pos="993"/>
        </w:tabs>
        <w:autoSpaceDE/>
        <w:autoSpaceDN/>
        <w:ind w:left="993" w:hanging="142"/>
        <w:rPr>
          <w:i/>
          <w:sz w:val="28"/>
          <w:szCs w:val="28"/>
          <w:lang w:bidi="ar-SA"/>
        </w:rPr>
      </w:pPr>
      <w:r w:rsidRPr="00D1683A">
        <w:rPr>
          <w:i/>
          <w:sz w:val="28"/>
          <w:szCs w:val="28"/>
          <w:lang w:bidi="ar-SA"/>
        </w:rPr>
        <w:t>La pesca de los peces rojos</w:t>
      </w:r>
    </w:p>
    <w:p w:rsidR="007D3491" w:rsidRPr="00D1683A" w:rsidRDefault="007D3491" w:rsidP="007D3491">
      <w:pPr>
        <w:widowControl/>
        <w:numPr>
          <w:ilvl w:val="0"/>
          <w:numId w:val="4"/>
        </w:numPr>
        <w:tabs>
          <w:tab w:val="clear" w:pos="720"/>
          <w:tab w:val="num" w:pos="993"/>
        </w:tabs>
        <w:autoSpaceDE/>
        <w:autoSpaceDN/>
        <w:ind w:left="993" w:hanging="142"/>
        <w:rPr>
          <w:i/>
          <w:sz w:val="28"/>
          <w:szCs w:val="28"/>
          <w:lang w:bidi="ar-SA"/>
        </w:rPr>
      </w:pPr>
      <w:r w:rsidRPr="00D1683A">
        <w:rPr>
          <w:i/>
          <w:sz w:val="28"/>
          <w:szCs w:val="28"/>
          <w:lang w:bidi="ar-SA"/>
        </w:rPr>
        <w:t>La llegada al congreso de fotografía en Lyon</w:t>
      </w:r>
    </w:p>
    <w:p w:rsidR="007D3491" w:rsidRPr="00D1683A" w:rsidRDefault="007D3491" w:rsidP="007D3491">
      <w:pPr>
        <w:widowControl/>
        <w:numPr>
          <w:ilvl w:val="0"/>
          <w:numId w:val="4"/>
        </w:numPr>
        <w:tabs>
          <w:tab w:val="clear" w:pos="720"/>
          <w:tab w:val="num" w:pos="993"/>
        </w:tabs>
        <w:autoSpaceDE/>
        <w:autoSpaceDN/>
        <w:ind w:left="993" w:hanging="142"/>
        <w:rPr>
          <w:i/>
          <w:sz w:val="28"/>
          <w:szCs w:val="28"/>
          <w:lang w:bidi="ar-SA"/>
        </w:rPr>
      </w:pPr>
      <w:r w:rsidRPr="00D1683A">
        <w:rPr>
          <w:i/>
          <w:sz w:val="28"/>
          <w:szCs w:val="28"/>
          <w:lang w:bidi="ar-SA"/>
        </w:rPr>
        <w:t>Los herreros</w:t>
      </w:r>
    </w:p>
    <w:p w:rsidR="007D3491" w:rsidRPr="00D1683A" w:rsidRDefault="007D3491" w:rsidP="007D3491">
      <w:pPr>
        <w:widowControl/>
        <w:numPr>
          <w:ilvl w:val="0"/>
          <w:numId w:val="4"/>
        </w:numPr>
        <w:tabs>
          <w:tab w:val="clear" w:pos="720"/>
          <w:tab w:val="num" w:pos="993"/>
        </w:tabs>
        <w:autoSpaceDE/>
        <w:autoSpaceDN/>
        <w:ind w:left="993" w:hanging="142"/>
        <w:rPr>
          <w:i/>
          <w:sz w:val="28"/>
          <w:szCs w:val="28"/>
          <w:lang w:bidi="ar-SA"/>
        </w:rPr>
      </w:pPr>
      <w:r w:rsidRPr="00D1683A">
        <w:rPr>
          <w:i/>
          <w:sz w:val="28"/>
          <w:szCs w:val="28"/>
          <w:lang w:bidi="ar-SA"/>
        </w:rPr>
        <w:t>E</w:t>
      </w:r>
      <w:r w:rsidRPr="007D3491">
        <w:rPr>
          <w:i/>
          <w:sz w:val="28"/>
          <w:szCs w:val="28"/>
          <w:lang w:bidi="ar-SA"/>
        </w:rPr>
        <w:t>l jardinero</w:t>
      </w:r>
      <w:r w:rsidRPr="00D1683A">
        <w:rPr>
          <w:i/>
          <w:sz w:val="28"/>
          <w:szCs w:val="28"/>
          <w:lang w:bidi="ar-SA"/>
        </w:rPr>
        <w:t xml:space="preserve"> regado</w:t>
      </w:r>
    </w:p>
    <w:p w:rsidR="007D3491" w:rsidRPr="00D1683A" w:rsidRDefault="007D3491" w:rsidP="007D3491">
      <w:pPr>
        <w:widowControl/>
        <w:numPr>
          <w:ilvl w:val="0"/>
          <w:numId w:val="4"/>
        </w:numPr>
        <w:tabs>
          <w:tab w:val="clear" w:pos="720"/>
          <w:tab w:val="num" w:pos="993"/>
        </w:tabs>
        <w:autoSpaceDE/>
        <w:autoSpaceDN/>
        <w:ind w:left="993" w:hanging="142"/>
        <w:rPr>
          <w:i/>
          <w:sz w:val="28"/>
          <w:szCs w:val="28"/>
          <w:lang w:bidi="ar-SA"/>
        </w:rPr>
      </w:pPr>
      <w:r w:rsidRPr="00D1683A">
        <w:rPr>
          <w:i/>
          <w:sz w:val="28"/>
          <w:szCs w:val="28"/>
          <w:lang w:bidi="ar-SA"/>
        </w:rPr>
        <w:t>La comida del bebé</w:t>
      </w:r>
    </w:p>
    <w:p w:rsidR="007D3491" w:rsidRPr="00D1683A" w:rsidRDefault="007D3491" w:rsidP="007D3491">
      <w:pPr>
        <w:widowControl/>
        <w:numPr>
          <w:ilvl w:val="0"/>
          <w:numId w:val="4"/>
        </w:numPr>
        <w:tabs>
          <w:tab w:val="clear" w:pos="720"/>
          <w:tab w:val="num" w:pos="993"/>
        </w:tabs>
        <w:autoSpaceDE/>
        <w:autoSpaceDN/>
        <w:ind w:left="993" w:hanging="142"/>
        <w:rPr>
          <w:i/>
          <w:sz w:val="28"/>
          <w:szCs w:val="28"/>
          <w:lang w:bidi="ar-SA"/>
        </w:rPr>
      </w:pPr>
      <w:r w:rsidRPr="007D3491">
        <w:rPr>
          <w:i/>
          <w:iCs/>
          <w:sz w:val="28"/>
          <w:szCs w:val="28"/>
          <w:lang w:bidi="ar-SA"/>
        </w:rPr>
        <w:t>El salto a la manta.</w:t>
      </w:r>
    </w:p>
    <w:p w:rsidR="007D3491" w:rsidRPr="00D1683A" w:rsidRDefault="007D3491" w:rsidP="007D3491">
      <w:pPr>
        <w:widowControl/>
        <w:numPr>
          <w:ilvl w:val="0"/>
          <w:numId w:val="4"/>
        </w:numPr>
        <w:tabs>
          <w:tab w:val="clear" w:pos="720"/>
          <w:tab w:val="num" w:pos="993"/>
        </w:tabs>
        <w:autoSpaceDE/>
        <w:autoSpaceDN/>
        <w:ind w:left="993" w:hanging="142"/>
        <w:rPr>
          <w:i/>
          <w:sz w:val="28"/>
          <w:szCs w:val="28"/>
          <w:lang w:bidi="ar-SA"/>
        </w:rPr>
      </w:pPr>
      <w:r w:rsidRPr="00D1683A">
        <w:rPr>
          <w:i/>
          <w:sz w:val="28"/>
          <w:szCs w:val="28"/>
          <w:lang w:bidi="ar-SA"/>
        </w:rPr>
        <w:t xml:space="preserve">La Plaza </w:t>
      </w:r>
      <w:proofErr w:type="spellStart"/>
      <w:r w:rsidRPr="00D1683A">
        <w:rPr>
          <w:i/>
          <w:sz w:val="28"/>
          <w:szCs w:val="28"/>
          <w:lang w:bidi="ar-SA"/>
        </w:rPr>
        <w:t>Cordeliers</w:t>
      </w:r>
      <w:proofErr w:type="spellEnd"/>
      <w:r w:rsidRPr="00D1683A">
        <w:rPr>
          <w:i/>
          <w:sz w:val="28"/>
          <w:szCs w:val="28"/>
          <w:lang w:bidi="ar-SA"/>
        </w:rPr>
        <w:t xml:space="preserve"> en Lyon</w:t>
      </w:r>
    </w:p>
    <w:p w:rsidR="007D3491" w:rsidRPr="00D1683A" w:rsidRDefault="007D3491" w:rsidP="007D3491">
      <w:pPr>
        <w:widowControl/>
        <w:numPr>
          <w:ilvl w:val="0"/>
          <w:numId w:val="4"/>
        </w:numPr>
        <w:tabs>
          <w:tab w:val="clear" w:pos="720"/>
          <w:tab w:val="num" w:pos="993"/>
        </w:tabs>
        <w:autoSpaceDE/>
        <w:autoSpaceDN/>
        <w:ind w:left="993" w:hanging="142"/>
        <w:rPr>
          <w:i/>
          <w:sz w:val="28"/>
          <w:szCs w:val="28"/>
          <w:lang w:bidi="ar-SA"/>
        </w:rPr>
      </w:pPr>
      <w:r w:rsidRPr="00D1683A">
        <w:rPr>
          <w:i/>
          <w:sz w:val="28"/>
          <w:szCs w:val="28"/>
          <w:lang w:bidi="ar-SA"/>
        </w:rPr>
        <w:t>El mar</w:t>
      </w:r>
    </w:p>
    <w:p w:rsidR="001F3A23" w:rsidRPr="007D3491" w:rsidRDefault="001F3A23" w:rsidP="007D3491">
      <w:pPr>
        <w:pStyle w:val="Textoindependiente"/>
        <w:spacing w:before="0"/>
        <w:ind w:left="0" w:right="0" w:firstLine="851"/>
        <w:rPr>
          <w:i/>
          <w:sz w:val="28"/>
          <w:szCs w:val="28"/>
        </w:rPr>
      </w:pPr>
    </w:p>
    <w:p w:rsidR="001F3A23" w:rsidRPr="007D3491" w:rsidRDefault="001F3A23" w:rsidP="007D3491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7D3491">
        <w:rPr>
          <w:sz w:val="28"/>
          <w:szCs w:val="28"/>
        </w:rPr>
        <w:t xml:space="preserve">Como puede verse, </w:t>
      </w:r>
      <w:r w:rsidRPr="007D3491">
        <w:rPr>
          <w:b/>
          <w:sz w:val="28"/>
          <w:szCs w:val="28"/>
        </w:rPr>
        <w:t>nada nuevo</w:t>
      </w:r>
      <w:r w:rsidRPr="007D3491">
        <w:rPr>
          <w:sz w:val="28"/>
          <w:szCs w:val="28"/>
        </w:rPr>
        <w:t xml:space="preserve"> ni nada extraordinario ofrecían estos temas banales, propios del </w:t>
      </w:r>
      <w:r w:rsidRPr="007D3491">
        <w:rPr>
          <w:b/>
          <w:sz w:val="28"/>
          <w:szCs w:val="28"/>
        </w:rPr>
        <w:t>repertorio de cualquier fotógrafo</w:t>
      </w:r>
      <w:r w:rsidRPr="007D3491">
        <w:rPr>
          <w:sz w:val="28"/>
          <w:szCs w:val="28"/>
        </w:rPr>
        <w:t xml:space="preserve"> aficionado de la época. </w:t>
      </w:r>
    </w:p>
    <w:p w:rsidR="001F3A23" w:rsidRP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 xml:space="preserve">Pero, a pesar de ello, el </w:t>
      </w:r>
      <w:r w:rsidRPr="00100508">
        <w:rPr>
          <w:b/>
          <w:sz w:val="28"/>
          <w:szCs w:val="28"/>
        </w:rPr>
        <w:t>impacto</w:t>
      </w:r>
      <w:r w:rsidRPr="00BF3699">
        <w:rPr>
          <w:sz w:val="28"/>
          <w:szCs w:val="28"/>
        </w:rPr>
        <w:t xml:space="preserve"> que causaron aquellas cintas en el ánimo de los espectadores fue tan grande que al día siguiente </w:t>
      </w:r>
      <w:r w:rsidRPr="00100508">
        <w:rPr>
          <w:b/>
          <w:sz w:val="28"/>
          <w:szCs w:val="28"/>
        </w:rPr>
        <w:t>los diarios parisinos</w:t>
      </w:r>
      <w:r w:rsidRPr="00BF3699">
        <w:rPr>
          <w:sz w:val="28"/>
          <w:szCs w:val="28"/>
        </w:rPr>
        <w:t xml:space="preserve"> se deshacían en elogios ante aquel invento.</w:t>
      </w:r>
    </w:p>
    <w:p w:rsidR="001F3A23" w:rsidRP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</w:p>
    <w:p w:rsidR="001F3A23" w:rsidRPr="00BF3699" w:rsidRDefault="00AD22AB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D20C5D">
        <w:rPr>
          <w:b/>
          <w:sz w:val="28"/>
          <w:szCs w:val="28"/>
        </w:rPr>
        <w:t>E</w:t>
      </w:r>
      <w:r w:rsidR="001F3A23" w:rsidRPr="00D20C5D">
        <w:rPr>
          <w:b/>
          <w:sz w:val="28"/>
          <w:szCs w:val="28"/>
        </w:rPr>
        <w:t>l público quedó fascinado</w:t>
      </w:r>
      <w:r w:rsidR="001F3A23" w:rsidRPr="00BF3699">
        <w:rPr>
          <w:sz w:val="28"/>
          <w:szCs w:val="28"/>
        </w:rPr>
        <w:t xml:space="preserve"> ante </w:t>
      </w:r>
      <w:r w:rsidRPr="00BF3699">
        <w:rPr>
          <w:sz w:val="28"/>
          <w:szCs w:val="28"/>
        </w:rPr>
        <w:t>las</w:t>
      </w:r>
      <w:r w:rsidR="001F3A23" w:rsidRPr="00BF3699">
        <w:rPr>
          <w:sz w:val="28"/>
          <w:szCs w:val="28"/>
        </w:rPr>
        <w:t xml:space="preserve"> </w:t>
      </w:r>
      <w:r w:rsidR="001F3A23" w:rsidRPr="00BF3699">
        <w:rPr>
          <w:i/>
          <w:sz w:val="28"/>
          <w:szCs w:val="28"/>
        </w:rPr>
        <w:t>imágenes</w:t>
      </w:r>
      <w:r w:rsidR="001F3A23" w:rsidRPr="00BF3699">
        <w:rPr>
          <w:sz w:val="28"/>
          <w:szCs w:val="28"/>
        </w:rPr>
        <w:t xml:space="preserve">, </w:t>
      </w:r>
      <w:r w:rsidRPr="00BF3699">
        <w:rPr>
          <w:sz w:val="28"/>
          <w:szCs w:val="28"/>
        </w:rPr>
        <w:t>la</w:t>
      </w:r>
      <w:r w:rsidR="001F3A23" w:rsidRPr="00BF3699">
        <w:rPr>
          <w:sz w:val="28"/>
          <w:szCs w:val="28"/>
        </w:rPr>
        <w:t xml:space="preserve">s fidelísimas reproducciones gráficas que, aunque reducidas a las dos dimensiones de la pantalla, conservaban su movimiento real. </w:t>
      </w:r>
    </w:p>
    <w:p w:rsidR="001F3A23" w:rsidRP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 xml:space="preserve">La maravillosa capacidad de aquel artefacto para </w:t>
      </w:r>
      <w:r w:rsidRPr="00D20C5D">
        <w:rPr>
          <w:b/>
          <w:sz w:val="28"/>
          <w:szCs w:val="28"/>
        </w:rPr>
        <w:t>reproducir la realidad en movimiento</w:t>
      </w:r>
      <w:r w:rsidRPr="00BF3699">
        <w:rPr>
          <w:sz w:val="28"/>
          <w:szCs w:val="28"/>
        </w:rPr>
        <w:t xml:space="preserve"> fue lo que provocó el asombro y la perplejidad de los espectadores parisinos. </w:t>
      </w:r>
    </w:p>
    <w:p w:rsidR="001F3A23" w:rsidRP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 xml:space="preserve">Esta perplejidad que todavía conserva Julián Marías cuando señala la </w:t>
      </w:r>
      <w:r w:rsidRPr="00BF3699">
        <w:rPr>
          <w:i/>
          <w:sz w:val="28"/>
          <w:szCs w:val="28"/>
        </w:rPr>
        <w:t xml:space="preserve">irrealidad </w:t>
      </w:r>
      <w:r w:rsidRPr="00BF3699">
        <w:rPr>
          <w:sz w:val="28"/>
          <w:szCs w:val="28"/>
        </w:rPr>
        <w:t xml:space="preserve">de la realidad que muestra el cine, afirmando por ello que es una </w:t>
      </w:r>
      <w:r w:rsidRPr="00100508">
        <w:rPr>
          <w:b/>
          <w:sz w:val="28"/>
          <w:szCs w:val="28"/>
        </w:rPr>
        <w:t>fantasmagoría</w:t>
      </w:r>
      <w:r w:rsidRPr="00BF3699">
        <w:rPr>
          <w:sz w:val="28"/>
          <w:szCs w:val="28"/>
        </w:rPr>
        <w:t xml:space="preserve">, </w:t>
      </w:r>
      <w:r w:rsidR="00AF4117" w:rsidRPr="00BF3699">
        <w:rPr>
          <w:sz w:val="28"/>
          <w:szCs w:val="28"/>
        </w:rPr>
        <w:t>“</w:t>
      </w:r>
      <w:r w:rsidRPr="00BF3699">
        <w:rPr>
          <w:sz w:val="28"/>
          <w:szCs w:val="28"/>
        </w:rPr>
        <w:t>porque se trata, no de cosas reales, sino de fotografías.</w:t>
      </w:r>
      <w:r w:rsidR="00BF3699">
        <w:rPr>
          <w:sz w:val="28"/>
          <w:szCs w:val="28"/>
        </w:rPr>
        <w:t xml:space="preserve"> </w:t>
      </w:r>
      <w:r w:rsidRPr="00BF3699">
        <w:rPr>
          <w:sz w:val="28"/>
          <w:szCs w:val="28"/>
        </w:rPr>
        <w:t>Y ni siquiera de fotografías sino de proyección de fotografías; ni siquiera la fotografía del cine es asible, es palpable; se proyecta y no solamente se proyecta, sino que se proyecta en movimiento, es decir, está apareciendo y desapareciendo. Es, por tanto, una pura y simple fantasmagoría. Ahí está toda su limitación y toda su grandeza</w:t>
      </w:r>
      <w:r w:rsidR="00AF4117" w:rsidRPr="00BF3699">
        <w:rPr>
          <w:sz w:val="28"/>
          <w:szCs w:val="28"/>
        </w:rPr>
        <w:t>”</w:t>
      </w:r>
      <w:r w:rsidRPr="00BF3699">
        <w:rPr>
          <w:sz w:val="28"/>
          <w:szCs w:val="28"/>
        </w:rPr>
        <w:t>.</w:t>
      </w:r>
    </w:p>
    <w:p w:rsidR="001F3A23" w:rsidRP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</w:p>
    <w:p w:rsidR="001F3A23" w:rsidRPr="00BF3699" w:rsidRDefault="00AD22AB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>L</w:t>
      </w:r>
      <w:r w:rsidR="001F3A23" w:rsidRPr="00BF3699">
        <w:rPr>
          <w:sz w:val="28"/>
          <w:szCs w:val="28"/>
        </w:rPr>
        <w:t xml:space="preserve">a prueba más contundente de que el recién nacido cine no era solamente “una pura y simple fantasmagoría” la suministró en aquella hora temprana la </w:t>
      </w:r>
      <w:r w:rsidR="001F3A23" w:rsidRPr="00100508">
        <w:rPr>
          <w:b/>
          <w:sz w:val="28"/>
          <w:szCs w:val="28"/>
        </w:rPr>
        <w:t>recaudación</w:t>
      </w:r>
      <w:r w:rsidR="001F3A23" w:rsidRPr="00BF3699">
        <w:rPr>
          <w:sz w:val="28"/>
          <w:szCs w:val="28"/>
        </w:rPr>
        <w:t xml:space="preserve"> de 2.500 francos diarios que ingresaban ya los Lumière a las dos semanas de iniciarse la explotación de su invento y las interminables colas que se formaban.</w:t>
      </w:r>
    </w:p>
    <w:p w:rsidR="001F3A23" w:rsidRP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</w:p>
    <w:p w:rsidR="001F3A23" w:rsidRP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 xml:space="preserve">En sus primeros balbuceos y con aquellas bandas primitivas, el cine demostraba ya sus extraordinarias posibilidades de </w:t>
      </w:r>
      <w:r w:rsidRPr="00D20C5D">
        <w:rPr>
          <w:b/>
          <w:sz w:val="28"/>
          <w:szCs w:val="28"/>
        </w:rPr>
        <w:t>reproducción realista</w:t>
      </w:r>
      <w:r w:rsidRPr="00BF3699">
        <w:rPr>
          <w:sz w:val="28"/>
          <w:szCs w:val="28"/>
        </w:rPr>
        <w:t xml:space="preserve">. </w:t>
      </w:r>
    </w:p>
    <w:p w:rsidR="00BF3699" w:rsidRDefault="00AD22AB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>E</w:t>
      </w:r>
      <w:r w:rsidR="001F3A23" w:rsidRPr="00BF3699">
        <w:rPr>
          <w:sz w:val="28"/>
          <w:szCs w:val="28"/>
        </w:rPr>
        <w:t>l inocente repertorio de los Lumière t</w:t>
      </w:r>
      <w:r w:rsidRPr="00BF3699">
        <w:rPr>
          <w:sz w:val="28"/>
          <w:szCs w:val="28"/>
        </w:rPr>
        <w:t>iene</w:t>
      </w:r>
      <w:r w:rsidR="001F3A23" w:rsidRPr="00BF3699">
        <w:rPr>
          <w:sz w:val="28"/>
          <w:szCs w:val="28"/>
        </w:rPr>
        <w:t xml:space="preserve"> un inestimable valor intrínseco como </w:t>
      </w:r>
      <w:r w:rsidR="001F3A23" w:rsidRPr="00BF3699">
        <w:rPr>
          <w:b/>
          <w:sz w:val="28"/>
          <w:szCs w:val="28"/>
        </w:rPr>
        <w:t>documento de una época</w:t>
      </w:r>
      <w:r w:rsidR="001F3A23" w:rsidRPr="00BF3699">
        <w:rPr>
          <w:sz w:val="28"/>
          <w:szCs w:val="28"/>
        </w:rPr>
        <w:t xml:space="preserve">, de sus gentes, de sus gustos, de sus modas, de sus trajes, de sus trabajos y de sus máquinas. </w:t>
      </w:r>
    </w:p>
    <w:p w:rsid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 xml:space="preserve">En adelante </w:t>
      </w:r>
      <w:r w:rsidRPr="00D20C5D">
        <w:rPr>
          <w:b/>
          <w:sz w:val="28"/>
          <w:szCs w:val="28"/>
        </w:rPr>
        <w:t>las películas serán</w:t>
      </w:r>
      <w:r w:rsidRPr="00BF3699">
        <w:rPr>
          <w:sz w:val="28"/>
          <w:szCs w:val="28"/>
        </w:rPr>
        <w:t xml:space="preserve">, ante todo y, sobre todo, </w:t>
      </w:r>
      <w:r w:rsidRPr="00D20C5D">
        <w:rPr>
          <w:b/>
          <w:sz w:val="28"/>
          <w:szCs w:val="28"/>
        </w:rPr>
        <w:t>testimonios</w:t>
      </w:r>
      <w:r w:rsidRPr="00BF3699">
        <w:rPr>
          <w:sz w:val="28"/>
          <w:szCs w:val="28"/>
        </w:rPr>
        <w:t xml:space="preserve">. </w:t>
      </w:r>
    </w:p>
    <w:p w:rsid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 xml:space="preserve">Serán </w:t>
      </w:r>
      <w:r w:rsidRPr="00D20C5D">
        <w:rPr>
          <w:b/>
          <w:sz w:val="28"/>
          <w:szCs w:val="28"/>
        </w:rPr>
        <w:t>crónica y reflejo de la sociedad y de la época en que nacen</w:t>
      </w:r>
      <w:r w:rsidRPr="00BF3699">
        <w:rPr>
          <w:sz w:val="28"/>
          <w:szCs w:val="28"/>
        </w:rPr>
        <w:t xml:space="preserve">, con sus costumbres, sus aspiraciones, sus mitos y sus problemas, aunque traten de velarlos u ocultarlos, convirtiéndose por ello mismo en documentos significativos del </w:t>
      </w:r>
      <w:r w:rsidRPr="0068507E">
        <w:rPr>
          <w:b/>
          <w:sz w:val="28"/>
          <w:szCs w:val="28"/>
        </w:rPr>
        <w:t>escamoteo de una realidad ingrata y de un intento de sustitución por otra más deseable</w:t>
      </w:r>
      <w:r w:rsidRPr="00BF3699">
        <w:rPr>
          <w:sz w:val="28"/>
          <w:szCs w:val="28"/>
        </w:rPr>
        <w:t xml:space="preserve">. </w:t>
      </w:r>
    </w:p>
    <w:p w:rsidR="001F3A23" w:rsidRP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 xml:space="preserve">Aquí comienza, precisamente, </w:t>
      </w:r>
      <w:r w:rsidRPr="00D20C5D">
        <w:rPr>
          <w:b/>
          <w:sz w:val="28"/>
          <w:szCs w:val="28"/>
        </w:rPr>
        <w:t>la trascendencia sociológica</w:t>
      </w:r>
      <w:r w:rsidRPr="00BF3699">
        <w:rPr>
          <w:sz w:val="28"/>
          <w:szCs w:val="28"/>
        </w:rPr>
        <w:t xml:space="preserve"> de este invento nacido en el ocaso del siglo de las máquinas.</w:t>
      </w:r>
    </w:p>
    <w:p w:rsidR="00AD22AB" w:rsidRPr="00BF3699" w:rsidRDefault="00AD22AB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</w:p>
    <w:p w:rsidR="00100508" w:rsidRDefault="00100508" w:rsidP="00F3436A">
      <w:pPr>
        <w:tabs>
          <w:tab w:val="left" w:pos="1067"/>
          <w:tab w:val="left" w:pos="2019"/>
          <w:tab w:val="left" w:pos="2506"/>
          <w:tab w:val="left" w:pos="3069"/>
          <w:tab w:val="left" w:pos="4186"/>
          <w:tab w:val="left" w:pos="4673"/>
        </w:tabs>
        <w:ind w:firstLine="851"/>
        <w:jc w:val="both"/>
        <w:rPr>
          <w:b/>
          <w:i/>
          <w:sz w:val="28"/>
          <w:szCs w:val="28"/>
        </w:rPr>
      </w:pPr>
    </w:p>
    <w:p w:rsidR="00F3436A" w:rsidRPr="00BF3699" w:rsidRDefault="00F3436A" w:rsidP="00F3436A">
      <w:pPr>
        <w:tabs>
          <w:tab w:val="left" w:pos="1067"/>
          <w:tab w:val="left" w:pos="2019"/>
          <w:tab w:val="left" w:pos="2506"/>
          <w:tab w:val="left" w:pos="3069"/>
          <w:tab w:val="left" w:pos="4186"/>
          <w:tab w:val="left" w:pos="4673"/>
        </w:tabs>
        <w:ind w:firstLine="851"/>
        <w:jc w:val="both"/>
        <w:rPr>
          <w:sz w:val="28"/>
          <w:szCs w:val="28"/>
        </w:rPr>
      </w:pPr>
      <w:r w:rsidRPr="00F3436A">
        <w:rPr>
          <w:b/>
          <w:i/>
          <w:sz w:val="28"/>
          <w:szCs w:val="28"/>
        </w:rPr>
        <w:t>La salida de los obreros de la fábrica Lumière</w:t>
      </w:r>
      <w:r w:rsidRPr="00BF3699">
        <w:rPr>
          <w:i/>
          <w:sz w:val="28"/>
          <w:szCs w:val="28"/>
        </w:rPr>
        <w:t xml:space="preserve"> </w:t>
      </w:r>
      <w:r w:rsidRPr="00BF3699">
        <w:rPr>
          <w:sz w:val="28"/>
          <w:szCs w:val="28"/>
        </w:rPr>
        <w:t xml:space="preserve">fue la primera película rodada por sus autores, que se sentían altamente orgullosos de ella y que inauguraba también el género de la </w:t>
      </w:r>
      <w:r w:rsidRPr="00100508">
        <w:rPr>
          <w:b/>
          <w:sz w:val="28"/>
          <w:szCs w:val="28"/>
        </w:rPr>
        <w:t>publicidad cinematográfica</w:t>
      </w:r>
      <w:r w:rsidRPr="00BF3699">
        <w:rPr>
          <w:sz w:val="28"/>
          <w:szCs w:val="28"/>
        </w:rPr>
        <w:t xml:space="preserve">. </w:t>
      </w:r>
    </w:p>
    <w:p w:rsidR="00F3436A" w:rsidRPr="00BF3699" w:rsidRDefault="00F3436A" w:rsidP="00F3436A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F3436A">
        <w:rPr>
          <w:b/>
          <w:i/>
          <w:sz w:val="28"/>
          <w:szCs w:val="28"/>
        </w:rPr>
        <w:t xml:space="preserve">La salida de los obreros de la fábrica Lumière, La demolición de un muro </w:t>
      </w:r>
      <w:r>
        <w:rPr>
          <w:sz w:val="28"/>
          <w:szCs w:val="28"/>
        </w:rPr>
        <w:t>y</w:t>
      </w:r>
      <w:r w:rsidRPr="00BF3699">
        <w:rPr>
          <w:i/>
          <w:sz w:val="28"/>
          <w:szCs w:val="28"/>
        </w:rPr>
        <w:t xml:space="preserve"> </w:t>
      </w:r>
      <w:r w:rsidRPr="00F3436A">
        <w:rPr>
          <w:b/>
          <w:i/>
          <w:sz w:val="28"/>
          <w:szCs w:val="28"/>
        </w:rPr>
        <w:t>Destrucción de las malas hierbas</w:t>
      </w:r>
      <w:r w:rsidRPr="00BF3699">
        <w:rPr>
          <w:i/>
          <w:sz w:val="28"/>
          <w:szCs w:val="28"/>
        </w:rPr>
        <w:t xml:space="preserve"> </w:t>
      </w:r>
      <w:r w:rsidRPr="00BF3699">
        <w:rPr>
          <w:sz w:val="28"/>
          <w:szCs w:val="28"/>
        </w:rPr>
        <w:t>dan entrada</w:t>
      </w:r>
      <w:r w:rsidR="00100508">
        <w:rPr>
          <w:sz w:val="28"/>
          <w:szCs w:val="28"/>
        </w:rPr>
        <w:t xml:space="preserve"> </w:t>
      </w:r>
      <w:r w:rsidRPr="00BF3699">
        <w:rPr>
          <w:sz w:val="28"/>
          <w:szCs w:val="28"/>
        </w:rPr>
        <w:t xml:space="preserve">al </w:t>
      </w:r>
      <w:r w:rsidRPr="00100508">
        <w:rPr>
          <w:b/>
          <w:sz w:val="28"/>
          <w:szCs w:val="28"/>
        </w:rPr>
        <w:t>mundo del trabajo</w:t>
      </w:r>
      <w:r w:rsidRPr="00BF3699">
        <w:rPr>
          <w:sz w:val="28"/>
          <w:szCs w:val="28"/>
        </w:rPr>
        <w:t xml:space="preserve"> en el cine. </w:t>
      </w:r>
    </w:p>
    <w:p w:rsidR="00F3436A" w:rsidRDefault="001F3A23" w:rsidP="00BF3699">
      <w:pPr>
        <w:pStyle w:val="Textoindependiente"/>
        <w:spacing w:before="0"/>
        <w:ind w:left="0" w:right="0" w:firstLine="851"/>
        <w:rPr>
          <w:i/>
          <w:sz w:val="28"/>
          <w:szCs w:val="28"/>
        </w:rPr>
      </w:pPr>
      <w:r w:rsidRPr="00F3436A">
        <w:rPr>
          <w:b/>
          <w:i/>
          <w:sz w:val="28"/>
          <w:szCs w:val="28"/>
        </w:rPr>
        <w:t>Partida de naipes</w:t>
      </w:r>
      <w:r w:rsidRPr="00BF3699">
        <w:rPr>
          <w:i/>
          <w:sz w:val="28"/>
          <w:szCs w:val="28"/>
        </w:rPr>
        <w:t xml:space="preserve"> </w:t>
      </w:r>
      <w:r w:rsidRPr="00BF3699">
        <w:rPr>
          <w:sz w:val="28"/>
          <w:szCs w:val="28"/>
        </w:rPr>
        <w:t xml:space="preserve">ofrece, con la actuación ante las cámaras de miembros de la familia Lumière, una inapreciable </w:t>
      </w:r>
      <w:r w:rsidRPr="00100508">
        <w:rPr>
          <w:b/>
          <w:sz w:val="28"/>
          <w:szCs w:val="28"/>
        </w:rPr>
        <w:t>estampa de las costumbres</w:t>
      </w:r>
      <w:r w:rsidRPr="00BF3699">
        <w:rPr>
          <w:sz w:val="28"/>
          <w:szCs w:val="28"/>
        </w:rPr>
        <w:t xml:space="preserve"> de la burguesía acomodada </w:t>
      </w:r>
      <w:r w:rsidRPr="00BF3699">
        <w:rPr>
          <w:i/>
          <w:sz w:val="28"/>
          <w:szCs w:val="28"/>
        </w:rPr>
        <w:t xml:space="preserve">fin du </w:t>
      </w:r>
      <w:proofErr w:type="spellStart"/>
      <w:r w:rsidRPr="00BF3699">
        <w:rPr>
          <w:i/>
          <w:sz w:val="28"/>
          <w:szCs w:val="28"/>
        </w:rPr>
        <w:t>siècle</w:t>
      </w:r>
      <w:proofErr w:type="spellEnd"/>
      <w:r w:rsidRPr="00BF3699">
        <w:rPr>
          <w:i/>
          <w:sz w:val="28"/>
          <w:szCs w:val="28"/>
        </w:rPr>
        <w:t xml:space="preserve">. </w:t>
      </w:r>
    </w:p>
    <w:p w:rsidR="001F3A23" w:rsidRPr="00BF3699" w:rsidRDefault="00F3436A" w:rsidP="00BF3699">
      <w:pPr>
        <w:tabs>
          <w:tab w:val="left" w:pos="1067"/>
          <w:tab w:val="left" w:pos="2019"/>
          <w:tab w:val="left" w:pos="2506"/>
          <w:tab w:val="left" w:pos="3069"/>
          <w:tab w:val="left" w:pos="4186"/>
          <w:tab w:val="left" w:pos="4673"/>
        </w:tabs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L</w:t>
      </w:r>
      <w:r w:rsidR="001F3A23" w:rsidRPr="00BF3699">
        <w:rPr>
          <w:sz w:val="28"/>
          <w:szCs w:val="28"/>
        </w:rPr>
        <w:t>a que mayor éxito obtuvo entre el público</w:t>
      </w:r>
      <w:r>
        <w:rPr>
          <w:sz w:val="28"/>
          <w:szCs w:val="28"/>
        </w:rPr>
        <w:t xml:space="preserve"> fue</w:t>
      </w:r>
      <w:r w:rsidR="001F3A23" w:rsidRPr="00BF3699">
        <w:rPr>
          <w:sz w:val="28"/>
          <w:szCs w:val="28"/>
        </w:rPr>
        <w:t xml:space="preserve"> </w:t>
      </w:r>
      <w:r w:rsidR="001F3A23" w:rsidRPr="00100508">
        <w:rPr>
          <w:b/>
          <w:i/>
          <w:sz w:val="28"/>
          <w:szCs w:val="28"/>
        </w:rPr>
        <w:t>La llegada del tren</w:t>
      </w:r>
      <w:r w:rsidR="001F3A23" w:rsidRPr="00BF3699">
        <w:rPr>
          <w:sz w:val="28"/>
          <w:szCs w:val="28"/>
        </w:rPr>
        <w:t xml:space="preserve">, que provocaba el </w:t>
      </w:r>
      <w:r w:rsidR="001F3A23" w:rsidRPr="00100508">
        <w:rPr>
          <w:b/>
          <w:sz w:val="28"/>
          <w:szCs w:val="28"/>
        </w:rPr>
        <w:t>pánico en la sala</w:t>
      </w:r>
      <w:r w:rsidR="001F3A23" w:rsidRPr="00BF3699">
        <w:rPr>
          <w:sz w:val="28"/>
          <w:szCs w:val="28"/>
        </w:rPr>
        <w:t>, pues los espectadores creían que la locomotora se les iba a arrojar encima.</w:t>
      </w:r>
    </w:p>
    <w:p w:rsidR="001F3A23" w:rsidRP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 xml:space="preserve">Esta inocente peliculita asustaba tanto a las damas y ponía tan nerviosos a los caballeros porque resultaba excesivamente realista para su mentalidad </w:t>
      </w:r>
      <w:proofErr w:type="spellStart"/>
      <w:r w:rsidRPr="00F3436A">
        <w:rPr>
          <w:b/>
          <w:i/>
          <w:sz w:val="28"/>
          <w:szCs w:val="28"/>
        </w:rPr>
        <w:t>precinematográfica</w:t>
      </w:r>
      <w:proofErr w:type="spellEnd"/>
      <w:r w:rsidRPr="00F3436A">
        <w:rPr>
          <w:b/>
          <w:i/>
          <w:sz w:val="28"/>
          <w:szCs w:val="28"/>
        </w:rPr>
        <w:t xml:space="preserve"> </w:t>
      </w:r>
      <w:r w:rsidRPr="00BF3699">
        <w:rPr>
          <w:sz w:val="28"/>
          <w:szCs w:val="28"/>
        </w:rPr>
        <w:t xml:space="preserve">y les hacía identificar su visión con la del ojo de la cámara, convertida por vez primera en personaje dramático. El realismo de estas fotografías estaba reforzado por la </w:t>
      </w:r>
      <w:r w:rsidRPr="00F3436A">
        <w:rPr>
          <w:b/>
          <w:i/>
          <w:sz w:val="28"/>
          <w:szCs w:val="28"/>
        </w:rPr>
        <w:t>profundidad de foco</w:t>
      </w:r>
      <w:r w:rsidRPr="00BF3699">
        <w:rPr>
          <w:i/>
          <w:sz w:val="28"/>
          <w:szCs w:val="28"/>
        </w:rPr>
        <w:t xml:space="preserve"> </w:t>
      </w:r>
      <w:r w:rsidRPr="00BF3699">
        <w:rPr>
          <w:sz w:val="28"/>
          <w:szCs w:val="28"/>
        </w:rPr>
        <w:t>(o nitidez de enfoque de los primeros y últimos términos de la imagen), que se acentuaba con el acercamiento de la locomotora en movimiento hacia la cámara.</w:t>
      </w:r>
    </w:p>
    <w:p w:rsidR="001F3A23" w:rsidRP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 xml:space="preserve">Desde el </w:t>
      </w:r>
      <w:r w:rsidRPr="00F3436A">
        <w:rPr>
          <w:b/>
          <w:sz w:val="28"/>
          <w:szCs w:val="28"/>
        </w:rPr>
        <w:t>punto de vista técnico</w:t>
      </w:r>
      <w:r w:rsidRPr="00BF3699">
        <w:rPr>
          <w:sz w:val="28"/>
          <w:szCs w:val="28"/>
        </w:rPr>
        <w:t xml:space="preserve"> esta película encierra un interés indiscutible porque, a pesar de estar rodada con la cámara fija, contiene </w:t>
      </w:r>
      <w:r w:rsidRPr="00F3436A">
        <w:rPr>
          <w:b/>
          <w:sz w:val="28"/>
          <w:szCs w:val="28"/>
        </w:rPr>
        <w:t>toda la gama de encuadres</w:t>
      </w:r>
      <w:r w:rsidRPr="00BF3699">
        <w:rPr>
          <w:sz w:val="28"/>
          <w:szCs w:val="28"/>
        </w:rPr>
        <w:t xml:space="preserve"> que pueden aparecer en una película moderna y que van desde el plano general hasta el primer plano, debido a la profundidad de foco señalada y al movimiento de la locomotora y de las personas sobre el andén, ante la cámara fija, que se limitaba a registrar lo que acontecía ante ella, </w:t>
      </w:r>
      <w:r w:rsidRPr="00F3436A">
        <w:rPr>
          <w:b/>
          <w:sz w:val="28"/>
          <w:szCs w:val="28"/>
        </w:rPr>
        <w:t>rodando sin interrupciones y sin cambiar de emplazamiento</w:t>
      </w:r>
      <w:r w:rsidRPr="00BF3699">
        <w:rPr>
          <w:sz w:val="28"/>
          <w:szCs w:val="28"/>
        </w:rPr>
        <w:t xml:space="preserve">  cada película, </w:t>
      </w:r>
      <w:r w:rsidRPr="00F3436A">
        <w:rPr>
          <w:b/>
          <w:sz w:val="28"/>
          <w:szCs w:val="28"/>
        </w:rPr>
        <w:t>desconociendo</w:t>
      </w:r>
      <w:r w:rsidRPr="00BF3699">
        <w:rPr>
          <w:sz w:val="28"/>
          <w:szCs w:val="28"/>
        </w:rPr>
        <w:t xml:space="preserve"> las posibilidades dinámicas de lo que hoy denominamos </w:t>
      </w:r>
      <w:r w:rsidRPr="00F3436A">
        <w:rPr>
          <w:b/>
          <w:i/>
          <w:sz w:val="28"/>
          <w:szCs w:val="28"/>
        </w:rPr>
        <w:t>montaje</w:t>
      </w:r>
      <w:r w:rsidRPr="00BF3699">
        <w:rPr>
          <w:sz w:val="28"/>
          <w:szCs w:val="28"/>
        </w:rPr>
        <w:t>.</w:t>
      </w:r>
    </w:p>
    <w:p w:rsidR="00AD22AB" w:rsidRP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68507E">
        <w:rPr>
          <w:b/>
          <w:i/>
          <w:sz w:val="28"/>
          <w:szCs w:val="28"/>
        </w:rPr>
        <w:t>La llegada del tren</w:t>
      </w:r>
      <w:r w:rsidRPr="00BF3699">
        <w:rPr>
          <w:i/>
          <w:sz w:val="28"/>
          <w:szCs w:val="28"/>
        </w:rPr>
        <w:t xml:space="preserve"> </w:t>
      </w:r>
      <w:r w:rsidRPr="00BF3699">
        <w:rPr>
          <w:sz w:val="28"/>
          <w:szCs w:val="28"/>
        </w:rPr>
        <w:t xml:space="preserve">produjo tan gran impresión en aquellos espectadores primerizos, que en estos años balbucientes del cine habremos de contemplar todavía </w:t>
      </w:r>
      <w:r w:rsidRPr="00100508">
        <w:rPr>
          <w:b/>
          <w:sz w:val="28"/>
          <w:szCs w:val="28"/>
        </w:rPr>
        <w:t xml:space="preserve">docenas de </w:t>
      </w:r>
      <w:proofErr w:type="spellStart"/>
      <w:r w:rsidRPr="00100508">
        <w:rPr>
          <w:b/>
          <w:i/>
          <w:sz w:val="28"/>
          <w:szCs w:val="28"/>
        </w:rPr>
        <w:t>Arrivées</w:t>
      </w:r>
      <w:proofErr w:type="spellEnd"/>
      <w:r w:rsidRPr="00100508">
        <w:rPr>
          <w:b/>
          <w:i/>
          <w:sz w:val="28"/>
          <w:szCs w:val="28"/>
        </w:rPr>
        <w:t xml:space="preserve"> </w:t>
      </w:r>
      <w:r w:rsidRPr="00100508">
        <w:rPr>
          <w:b/>
          <w:sz w:val="28"/>
          <w:szCs w:val="28"/>
        </w:rPr>
        <w:t xml:space="preserve">y de </w:t>
      </w:r>
      <w:proofErr w:type="spellStart"/>
      <w:r w:rsidRPr="00100508">
        <w:rPr>
          <w:b/>
          <w:i/>
          <w:sz w:val="28"/>
          <w:szCs w:val="28"/>
        </w:rPr>
        <w:t>Sorties</w:t>
      </w:r>
      <w:proofErr w:type="spellEnd"/>
      <w:r w:rsidRPr="00BF3699">
        <w:rPr>
          <w:i/>
          <w:sz w:val="28"/>
          <w:szCs w:val="28"/>
        </w:rPr>
        <w:t xml:space="preserve"> </w:t>
      </w:r>
      <w:r w:rsidRPr="00BF3699">
        <w:rPr>
          <w:sz w:val="28"/>
          <w:szCs w:val="28"/>
        </w:rPr>
        <w:t xml:space="preserve">que parecen querer reafirmar la esencia dinámica del nuevo espectáculo. </w:t>
      </w:r>
    </w:p>
    <w:p w:rsidR="00AD22AB" w:rsidRPr="00BF3699" w:rsidRDefault="00AD22AB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>L</w:t>
      </w:r>
      <w:r w:rsidR="001F3A23" w:rsidRPr="00BF3699">
        <w:rPr>
          <w:sz w:val="28"/>
          <w:szCs w:val="28"/>
        </w:rPr>
        <w:t xml:space="preserve">as primeras </w:t>
      </w:r>
      <w:r w:rsidR="001F3A23" w:rsidRPr="00F3436A">
        <w:rPr>
          <w:b/>
          <w:sz w:val="28"/>
          <w:szCs w:val="28"/>
        </w:rPr>
        <w:t>películas cómicas</w:t>
      </w:r>
      <w:r w:rsidR="001F3A23" w:rsidRPr="00BF3699">
        <w:rPr>
          <w:sz w:val="28"/>
          <w:szCs w:val="28"/>
        </w:rPr>
        <w:t xml:space="preserve"> de la historia del cine, como </w:t>
      </w:r>
      <w:r w:rsidR="001F3A23" w:rsidRPr="00F3436A">
        <w:rPr>
          <w:b/>
          <w:i/>
          <w:sz w:val="28"/>
          <w:szCs w:val="28"/>
        </w:rPr>
        <w:t>El jardinero regado</w:t>
      </w:r>
      <w:r w:rsidR="001F3A23" w:rsidRPr="00BF3699">
        <w:rPr>
          <w:i/>
          <w:sz w:val="28"/>
          <w:szCs w:val="28"/>
        </w:rPr>
        <w:t xml:space="preserve"> </w:t>
      </w:r>
      <w:r w:rsidR="001F3A23" w:rsidRPr="00BF3699">
        <w:rPr>
          <w:sz w:val="28"/>
          <w:szCs w:val="28"/>
        </w:rPr>
        <w:t>(</w:t>
      </w:r>
      <w:proofErr w:type="spellStart"/>
      <w:r w:rsidR="001F3A23" w:rsidRPr="00BF3699">
        <w:rPr>
          <w:i/>
          <w:sz w:val="28"/>
          <w:szCs w:val="28"/>
        </w:rPr>
        <w:t>L’arroseur</w:t>
      </w:r>
      <w:proofErr w:type="spellEnd"/>
      <w:r w:rsidR="001F3A23" w:rsidRPr="00BF3699">
        <w:rPr>
          <w:i/>
          <w:sz w:val="28"/>
          <w:szCs w:val="28"/>
        </w:rPr>
        <w:t xml:space="preserve"> </w:t>
      </w:r>
      <w:proofErr w:type="spellStart"/>
      <w:r w:rsidR="001F3A23" w:rsidRPr="00BF3699">
        <w:rPr>
          <w:i/>
          <w:sz w:val="28"/>
          <w:szCs w:val="28"/>
        </w:rPr>
        <w:t>arrosé</w:t>
      </w:r>
      <w:proofErr w:type="spellEnd"/>
      <w:r w:rsidR="001F3A23" w:rsidRPr="00BF3699">
        <w:rPr>
          <w:i/>
          <w:sz w:val="28"/>
          <w:szCs w:val="28"/>
        </w:rPr>
        <w:t>)</w:t>
      </w:r>
      <w:r w:rsidR="001F3A23" w:rsidRPr="00BF3699">
        <w:rPr>
          <w:sz w:val="28"/>
          <w:szCs w:val="28"/>
        </w:rPr>
        <w:t xml:space="preserve">, interpretado por un jardinero de la finca de los Lumière que con la manguera se ponía perdido. </w:t>
      </w:r>
    </w:p>
    <w:p w:rsidR="00AD22AB" w:rsidRP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 xml:space="preserve">También en el </w:t>
      </w:r>
      <w:proofErr w:type="spellStart"/>
      <w:r w:rsidRPr="00BF3699">
        <w:rPr>
          <w:sz w:val="28"/>
          <w:szCs w:val="28"/>
        </w:rPr>
        <w:t>Salon</w:t>
      </w:r>
      <w:proofErr w:type="spellEnd"/>
      <w:r w:rsidRPr="00BF3699">
        <w:rPr>
          <w:sz w:val="28"/>
          <w:szCs w:val="28"/>
        </w:rPr>
        <w:t xml:space="preserve"> Indien asistieron los boquiabiertos parisinos al nacimiento de los </w:t>
      </w:r>
      <w:r w:rsidRPr="00F3436A">
        <w:rPr>
          <w:b/>
          <w:sz w:val="28"/>
          <w:szCs w:val="28"/>
        </w:rPr>
        <w:t>primeros trucajes</w:t>
      </w:r>
      <w:r w:rsidRPr="00BF3699">
        <w:rPr>
          <w:sz w:val="28"/>
          <w:szCs w:val="28"/>
        </w:rPr>
        <w:t xml:space="preserve"> cinematográficos, como </w:t>
      </w:r>
      <w:r w:rsidRPr="00F3436A">
        <w:rPr>
          <w:b/>
          <w:i/>
          <w:sz w:val="28"/>
          <w:szCs w:val="28"/>
        </w:rPr>
        <w:t>La demolición de un muro</w:t>
      </w:r>
      <w:r w:rsidRPr="00BF3699">
        <w:rPr>
          <w:i/>
          <w:sz w:val="28"/>
          <w:szCs w:val="28"/>
        </w:rPr>
        <w:t xml:space="preserve"> </w:t>
      </w:r>
      <w:r w:rsidRPr="00BF3699">
        <w:rPr>
          <w:sz w:val="28"/>
          <w:szCs w:val="28"/>
        </w:rPr>
        <w:t xml:space="preserve">desarrollada al revés que, presentada en 1896, inauguró el género. </w:t>
      </w:r>
    </w:p>
    <w:p w:rsidR="001F3A23" w:rsidRP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proofErr w:type="spellStart"/>
      <w:r w:rsidRPr="00F3436A">
        <w:rPr>
          <w:b/>
          <w:i/>
          <w:sz w:val="28"/>
          <w:szCs w:val="28"/>
        </w:rPr>
        <w:t>Charcuterie</w:t>
      </w:r>
      <w:proofErr w:type="spellEnd"/>
      <w:r w:rsidRPr="00F3436A">
        <w:rPr>
          <w:b/>
          <w:i/>
          <w:sz w:val="28"/>
          <w:szCs w:val="28"/>
        </w:rPr>
        <w:t xml:space="preserve"> </w:t>
      </w:r>
      <w:proofErr w:type="spellStart"/>
      <w:r w:rsidRPr="00F3436A">
        <w:rPr>
          <w:b/>
          <w:i/>
          <w:sz w:val="28"/>
          <w:szCs w:val="28"/>
        </w:rPr>
        <w:t>mécanique</w:t>
      </w:r>
      <w:proofErr w:type="spellEnd"/>
      <w:r w:rsidRPr="00BF3699">
        <w:rPr>
          <w:i/>
          <w:sz w:val="28"/>
          <w:szCs w:val="28"/>
        </w:rPr>
        <w:t xml:space="preserve"> </w:t>
      </w:r>
      <w:r w:rsidRPr="00BF3699">
        <w:rPr>
          <w:sz w:val="28"/>
          <w:szCs w:val="28"/>
        </w:rPr>
        <w:t xml:space="preserve">puso la </w:t>
      </w:r>
      <w:r w:rsidRPr="00100508">
        <w:rPr>
          <w:b/>
          <w:sz w:val="28"/>
          <w:szCs w:val="28"/>
        </w:rPr>
        <w:t>magia al servicio de la comicidad</w:t>
      </w:r>
      <w:r w:rsidRPr="00BF3699">
        <w:rPr>
          <w:sz w:val="28"/>
          <w:szCs w:val="28"/>
        </w:rPr>
        <w:t xml:space="preserve">, mostrando la introducción de un cerdo en una máquina, de la que salía </w:t>
      </w:r>
      <w:r w:rsidRPr="00BF3699">
        <w:rPr>
          <w:sz w:val="28"/>
          <w:szCs w:val="28"/>
        </w:rPr>
        <w:lastRenderedPageBreak/>
        <w:t>convertido en salchichas.</w:t>
      </w:r>
    </w:p>
    <w:p w:rsidR="001F3A23" w:rsidRPr="00BF3699" w:rsidRDefault="001F3A23" w:rsidP="00BF3699">
      <w:pPr>
        <w:ind w:firstLine="851"/>
        <w:jc w:val="both"/>
        <w:rPr>
          <w:sz w:val="28"/>
          <w:szCs w:val="28"/>
        </w:rPr>
      </w:pPr>
      <w:r w:rsidRPr="00BF3699">
        <w:rPr>
          <w:sz w:val="28"/>
          <w:szCs w:val="28"/>
        </w:rPr>
        <w:t xml:space="preserve">No obstante, las películas con trucajes no fueron la especialidad de </w:t>
      </w:r>
      <w:r w:rsidRPr="00F3436A">
        <w:rPr>
          <w:b/>
          <w:sz w:val="28"/>
          <w:szCs w:val="28"/>
        </w:rPr>
        <w:t>los Lumière, que veían sobre todo en el cine un instrumento de investigación científica,</w:t>
      </w:r>
      <w:r w:rsidRPr="00BF3699">
        <w:rPr>
          <w:sz w:val="28"/>
          <w:szCs w:val="28"/>
        </w:rPr>
        <w:t xml:space="preserve"> con </w:t>
      </w:r>
      <w:r w:rsidRPr="00100508">
        <w:rPr>
          <w:b/>
          <w:sz w:val="28"/>
          <w:szCs w:val="28"/>
        </w:rPr>
        <w:t>escaso porvenir comercial</w:t>
      </w:r>
      <w:r w:rsidRPr="00BF3699">
        <w:rPr>
          <w:sz w:val="28"/>
          <w:szCs w:val="28"/>
        </w:rPr>
        <w:t xml:space="preserve">, y orientaron su producción hacia </w:t>
      </w:r>
      <w:r w:rsidRPr="00100508">
        <w:rPr>
          <w:b/>
          <w:sz w:val="28"/>
          <w:szCs w:val="28"/>
        </w:rPr>
        <w:t>sencillas cintas documentales</w:t>
      </w:r>
      <w:r w:rsidR="00AD22AB" w:rsidRPr="00BF3699">
        <w:rPr>
          <w:sz w:val="28"/>
          <w:szCs w:val="28"/>
        </w:rPr>
        <w:t>.</w:t>
      </w:r>
    </w:p>
    <w:p w:rsidR="00AD22AB" w:rsidRP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 xml:space="preserve">En vista de los pingües beneficios obtenidos, Louis Lumière prosiguió el rodaje de </w:t>
      </w:r>
      <w:r w:rsidRPr="00F3436A">
        <w:rPr>
          <w:b/>
          <w:sz w:val="28"/>
          <w:szCs w:val="28"/>
        </w:rPr>
        <w:t>nuevas peliculitas</w:t>
      </w:r>
      <w:r w:rsidRPr="00BF3699">
        <w:rPr>
          <w:sz w:val="28"/>
          <w:szCs w:val="28"/>
        </w:rPr>
        <w:t xml:space="preserve">, cuya </w:t>
      </w:r>
      <w:r w:rsidRPr="00F3436A">
        <w:rPr>
          <w:b/>
          <w:sz w:val="28"/>
          <w:szCs w:val="28"/>
        </w:rPr>
        <w:t>duración oscilaba entre uno y tres minutos</w:t>
      </w:r>
      <w:r w:rsidRPr="00BF3699">
        <w:rPr>
          <w:sz w:val="28"/>
          <w:szCs w:val="28"/>
        </w:rPr>
        <w:t xml:space="preserve">, y que con frecuencia interpretaban los </w:t>
      </w:r>
      <w:r w:rsidRPr="00100508">
        <w:rPr>
          <w:b/>
          <w:sz w:val="28"/>
          <w:szCs w:val="28"/>
        </w:rPr>
        <w:t>miembros de su familia</w:t>
      </w:r>
      <w:r w:rsidRPr="00BF3699">
        <w:rPr>
          <w:sz w:val="28"/>
          <w:szCs w:val="28"/>
        </w:rPr>
        <w:t xml:space="preserve">. </w:t>
      </w:r>
    </w:p>
    <w:p w:rsidR="00AD22AB" w:rsidRP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 xml:space="preserve">Pero las exigencias de renovación de material le llevaron a ensanchar sus horizontes comerciales </w:t>
      </w:r>
      <w:r w:rsidRPr="00F3436A">
        <w:rPr>
          <w:b/>
          <w:sz w:val="28"/>
          <w:szCs w:val="28"/>
        </w:rPr>
        <w:t>enviando operadores nómadas</w:t>
      </w:r>
      <w:r w:rsidRPr="00BF3699">
        <w:rPr>
          <w:sz w:val="28"/>
          <w:szCs w:val="28"/>
        </w:rPr>
        <w:t xml:space="preserve"> a todos los rincones del mundo, para traer a París paisajes y escenas de tierras lejanas. </w:t>
      </w:r>
    </w:p>
    <w:p w:rsidR="00AD22AB" w:rsidRP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 xml:space="preserve">Con ello surgió </w:t>
      </w:r>
      <w:r w:rsidRPr="00F3436A">
        <w:rPr>
          <w:b/>
          <w:sz w:val="28"/>
          <w:szCs w:val="28"/>
        </w:rPr>
        <w:t>lo que hoy llamamos noticiario o reportaje de actualidades</w:t>
      </w:r>
      <w:r w:rsidRPr="00BF3699">
        <w:rPr>
          <w:sz w:val="28"/>
          <w:szCs w:val="28"/>
        </w:rPr>
        <w:t xml:space="preserve">, y </w:t>
      </w:r>
      <w:r w:rsidRPr="0068507E">
        <w:rPr>
          <w:b/>
          <w:sz w:val="28"/>
          <w:szCs w:val="28"/>
        </w:rPr>
        <w:t xml:space="preserve">de sus exigencias narrativas nació el </w:t>
      </w:r>
      <w:r w:rsidRPr="0068507E">
        <w:rPr>
          <w:b/>
          <w:i/>
          <w:sz w:val="28"/>
          <w:szCs w:val="28"/>
        </w:rPr>
        <w:t>montaje</w:t>
      </w:r>
      <w:r w:rsidRPr="00BF3699">
        <w:rPr>
          <w:i/>
          <w:sz w:val="28"/>
          <w:szCs w:val="28"/>
        </w:rPr>
        <w:t xml:space="preserve"> </w:t>
      </w:r>
      <w:r w:rsidRPr="00BF3699">
        <w:rPr>
          <w:sz w:val="28"/>
          <w:szCs w:val="28"/>
        </w:rPr>
        <w:t xml:space="preserve">de los diversos trozos de película impresionada. </w:t>
      </w:r>
      <w:bookmarkStart w:id="0" w:name="_GoBack"/>
      <w:bookmarkEnd w:id="0"/>
    </w:p>
    <w:p w:rsidR="002C72CE" w:rsidRP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D20C5D">
        <w:rPr>
          <w:b/>
          <w:sz w:val="28"/>
          <w:szCs w:val="28"/>
        </w:rPr>
        <w:t xml:space="preserve">En 1896 Francis </w:t>
      </w:r>
      <w:proofErr w:type="spellStart"/>
      <w:r w:rsidRPr="00D20C5D">
        <w:rPr>
          <w:b/>
          <w:sz w:val="28"/>
          <w:szCs w:val="28"/>
        </w:rPr>
        <w:t>Doublier</w:t>
      </w:r>
      <w:proofErr w:type="spellEnd"/>
      <w:r w:rsidRPr="00BF3699">
        <w:rPr>
          <w:sz w:val="28"/>
          <w:szCs w:val="28"/>
        </w:rPr>
        <w:t xml:space="preserve">, antiguo aprendiz de la casa Lumière, rueda </w:t>
      </w:r>
      <w:r w:rsidRPr="00F3436A">
        <w:rPr>
          <w:b/>
          <w:i/>
          <w:sz w:val="28"/>
          <w:szCs w:val="28"/>
        </w:rPr>
        <w:t xml:space="preserve">Le </w:t>
      </w:r>
      <w:proofErr w:type="spellStart"/>
      <w:r w:rsidRPr="00F3436A">
        <w:rPr>
          <w:b/>
          <w:i/>
          <w:sz w:val="28"/>
          <w:szCs w:val="28"/>
        </w:rPr>
        <w:t>couronnement</w:t>
      </w:r>
      <w:proofErr w:type="spellEnd"/>
      <w:r w:rsidRPr="00F3436A">
        <w:rPr>
          <w:b/>
          <w:i/>
          <w:sz w:val="28"/>
          <w:szCs w:val="28"/>
        </w:rPr>
        <w:t xml:space="preserve"> du </w:t>
      </w:r>
      <w:proofErr w:type="spellStart"/>
      <w:r w:rsidRPr="00F3436A">
        <w:rPr>
          <w:b/>
          <w:i/>
          <w:sz w:val="28"/>
          <w:szCs w:val="28"/>
        </w:rPr>
        <w:t>Tsar</w:t>
      </w:r>
      <w:proofErr w:type="spellEnd"/>
      <w:r w:rsidRPr="00F3436A">
        <w:rPr>
          <w:b/>
          <w:i/>
          <w:sz w:val="28"/>
          <w:szCs w:val="28"/>
        </w:rPr>
        <w:t xml:space="preserve"> Nicolas II</w:t>
      </w:r>
      <w:r w:rsidRPr="00BF3699">
        <w:rPr>
          <w:sz w:val="28"/>
          <w:szCs w:val="28"/>
        </w:rPr>
        <w:t xml:space="preserve">, que con sus siete bobinas marca un hito en el nuevo género de las actualidades, iniciado el año anterior. </w:t>
      </w:r>
    </w:p>
    <w:p w:rsidR="002C72CE" w:rsidRP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 xml:space="preserve">A partir de aquel momento, </w:t>
      </w:r>
      <w:r w:rsidRPr="00100508">
        <w:rPr>
          <w:b/>
          <w:sz w:val="28"/>
          <w:szCs w:val="28"/>
        </w:rPr>
        <w:t>monarcas y personalidades</w:t>
      </w:r>
      <w:r w:rsidRPr="00BF3699">
        <w:rPr>
          <w:sz w:val="28"/>
          <w:szCs w:val="28"/>
        </w:rPr>
        <w:t xml:space="preserve"> fijan su vanidosa atención en aquel aparato que es capaz de difundir sus imágenes en movimiento y </w:t>
      </w:r>
      <w:r w:rsidRPr="00100508">
        <w:rPr>
          <w:b/>
          <w:sz w:val="28"/>
          <w:szCs w:val="28"/>
        </w:rPr>
        <w:t>se convierten en sus mejores propagandistas</w:t>
      </w:r>
      <w:r w:rsidR="002C72CE" w:rsidRPr="00BF3699">
        <w:rPr>
          <w:sz w:val="28"/>
          <w:szCs w:val="28"/>
        </w:rPr>
        <w:t>.</w:t>
      </w:r>
    </w:p>
    <w:p w:rsidR="002C72CE" w:rsidRP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proofErr w:type="spellStart"/>
      <w:r w:rsidRPr="00100508">
        <w:rPr>
          <w:b/>
          <w:sz w:val="28"/>
          <w:szCs w:val="28"/>
        </w:rPr>
        <w:t>Promio</w:t>
      </w:r>
      <w:proofErr w:type="spellEnd"/>
      <w:r w:rsidRPr="00100508">
        <w:rPr>
          <w:b/>
          <w:sz w:val="28"/>
          <w:szCs w:val="28"/>
        </w:rPr>
        <w:t xml:space="preserve"> </w:t>
      </w:r>
      <w:r w:rsidRPr="00BF3699">
        <w:rPr>
          <w:sz w:val="28"/>
          <w:szCs w:val="28"/>
        </w:rPr>
        <w:t xml:space="preserve">visitó con su cámara a cuestas Constantinopla, Esmirna, </w:t>
      </w:r>
      <w:proofErr w:type="spellStart"/>
      <w:r w:rsidRPr="00BF3699">
        <w:rPr>
          <w:sz w:val="28"/>
          <w:szCs w:val="28"/>
        </w:rPr>
        <w:t>Jaffa</w:t>
      </w:r>
      <w:proofErr w:type="spellEnd"/>
      <w:r w:rsidRPr="00BF3699">
        <w:rPr>
          <w:sz w:val="28"/>
          <w:szCs w:val="28"/>
        </w:rPr>
        <w:t xml:space="preserve"> y Jerusalén. </w:t>
      </w:r>
    </w:p>
    <w:p w:rsidR="001F3A23" w:rsidRP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D20C5D">
        <w:rPr>
          <w:b/>
          <w:sz w:val="28"/>
          <w:szCs w:val="28"/>
        </w:rPr>
        <w:t>A París llegaban imágenes exóticas</w:t>
      </w:r>
      <w:r w:rsidRPr="00BF3699">
        <w:rPr>
          <w:sz w:val="28"/>
          <w:szCs w:val="28"/>
        </w:rPr>
        <w:t xml:space="preserve"> de la India, de México, de la misteriosa China, de los tuaregs del desierto y hasta de la Ciudad Prohibida, para nutrir un catálogo que en </w:t>
      </w:r>
      <w:r w:rsidRPr="00D20C5D">
        <w:rPr>
          <w:b/>
          <w:sz w:val="28"/>
          <w:szCs w:val="28"/>
        </w:rPr>
        <w:t>1897 contaba ya con 358 títulos</w:t>
      </w:r>
      <w:r w:rsidRPr="00BF3699">
        <w:rPr>
          <w:sz w:val="28"/>
          <w:szCs w:val="28"/>
        </w:rPr>
        <w:t>.</w:t>
      </w:r>
    </w:p>
    <w:p w:rsidR="001F3A23" w:rsidRPr="00BF3699" w:rsidRDefault="00AF4117" w:rsidP="00BF3699">
      <w:pPr>
        <w:pStyle w:val="Textoindependiente"/>
        <w:tabs>
          <w:tab w:val="left" w:pos="2064"/>
          <w:tab w:val="left" w:pos="3398"/>
        </w:tabs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>“</w:t>
      </w:r>
      <w:r w:rsidR="001F3A23" w:rsidRPr="00BF3699">
        <w:rPr>
          <w:sz w:val="28"/>
          <w:szCs w:val="28"/>
        </w:rPr>
        <w:t>Abrir sus objetivos sobre el mundo</w:t>
      </w:r>
      <w:r w:rsidRPr="00BF3699">
        <w:rPr>
          <w:sz w:val="28"/>
          <w:szCs w:val="28"/>
        </w:rPr>
        <w:t>”</w:t>
      </w:r>
      <w:r w:rsidR="001F3A23" w:rsidRPr="00BF3699">
        <w:rPr>
          <w:sz w:val="28"/>
          <w:szCs w:val="28"/>
        </w:rPr>
        <w:t xml:space="preserve"> fue la consigna dada por Lumière a sus operadores volantes; con singular intuición bautizó al cine con el calificativo de </w:t>
      </w:r>
      <w:r w:rsidRPr="00BF3699">
        <w:rPr>
          <w:sz w:val="28"/>
          <w:szCs w:val="28"/>
        </w:rPr>
        <w:t>“</w:t>
      </w:r>
      <w:r w:rsidR="001F3A23" w:rsidRPr="00BF3699">
        <w:rPr>
          <w:sz w:val="28"/>
          <w:szCs w:val="28"/>
        </w:rPr>
        <w:t>gran viajero</w:t>
      </w:r>
      <w:r w:rsidRPr="00BF3699">
        <w:rPr>
          <w:sz w:val="28"/>
          <w:szCs w:val="28"/>
        </w:rPr>
        <w:t>”</w:t>
      </w:r>
      <w:r w:rsidR="001F3A23" w:rsidRPr="00BF3699">
        <w:rPr>
          <w:sz w:val="28"/>
          <w:szCs w:val="28"/>
        </w:rPr>
        <w:t>.</w:t>
      </w:r>
    </w:p>
    <w:p w:rsidR="001F3A23" w:rsidRP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 xml:space="preserve">Louis Lumière no era el único que, </w:t>
      </w:r>
      <w:r w:rsidRPr="00D20C5D">
        <w:rPr>
          <w:b/>
          <w:sz w:val="28"/>
          <w:szCs w:val="28"/>
        </w:rPr>
        <w:t>a finales de 1896</w:t>
      </w:r>
      <w:r w:rsidRPr="00BF3699">
        <w:rPr>
          <w:sz w:val="28"/>
          <w:szCs w:val="28"/>
        </w:rPr>
        <w:t xml:space="preserve">, estaba explotando el nuevo espectáculo de sombras animadas y sus rivales menudeaban en Europa y América, incubando una sorda lucha de intereses que no tardaría en estallar. </w:t>
      </w:r>
      <w:proofErr w:type="spellStart"/>
      <w:r w:rsidRPr="00100508">
        <w:rPr>
          <w:b/>
          <w:sz w:val="28"/>
          <w:szCs w:val="28"/>
        </w:rPr>
        <w:t>Léar</w:t>
      </w:r>
      <w:proofErr w:type="spellEnd"/>
      <w:r w:rsidRPr="00100508">
        <w:rPr>
          <w:b/>
          <w:sz w:val="28"/>
          <w:szCs w:val="28"/>
        </w:rPr>
        <w:t>, Pathé y Méliès en Francia, Edison y la Biograph en los Estados Unidos y William Paul en Londres comenzaban a echar los cimientos de una nueva industria</w:t>
      </w:r>
      <w:r w:rsidRPr="00BF3699">
        <w:rPr>
          <w:sz w:val="28"/>
          <w:szCs w:val="28"/>
        </w:rPr>
        <w:t>.</w:t>
      </w:r>
    </w:p>
    <w:p w:rsidR="002C72CE" w:rsidRPr="00BF3699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 xml:space="preserve">La vocación científica y la holgada posición económica de </w:t>
      </w:r>
      <w:r w:rsidRPr="00D20C5D">
        <w:rPr>
          <w:b/>
          <w:sz w:val="28"/>
          <w:szCs w:val="28"/>
        </w:rPr>
        <w:t>los Lumière</w:t>
      </w:r>
      <w:r w:rsidRPr="00BF3699">
        <w:rPr>
          <w:sz w:val="28"/>
          <w:szCs w:val="28"/>
        </w:rPr>
        <w:t xml:space="preserve"> </w:t>
      </w:r>
      <w:proofErr w:type="gramStart"/>
      <w:r w:rsidRPr="00BF3699">
        <w:rPr>
          <w:sz w:val="28"/>
          <w:szCs w:val="28"/>
        </w:rPr>
        <w:t>les</w:t>
      </w:r>
      <w:proofErr w:type="gramEnd"/>
      <w:r w:rsidRPr="00BF3699">
        <w:rPr>
          <w:sz w:val="28"/>
          <w:szCs w:val="28"/>
        </w:rPr>
        <w:t xml:space="preserve"> llevaban a </w:t>
      </w:r>
      <w:r w:rsidRPr="00100508">
        <w:rPr>
          <w:b/>
          <w:sz w:val="28"/>
          <w:szCs w:val="28"/>
        </w:rPr>
        <w:t>menospreciar las posibilidades comerciales</w:t>
      </w:r>
      <w:r w:rsidRPr="00BF3699">
        <w:rPr>
          <w:sz w:val="28"/>
          <w:szCs w:val="28"/>
        </w:rPr>
        <w:t xml:space="preserve"> de su invento, de modo que </w:t>
      </w:r>
      <w:r w:rsidRPr="00D20C5D">
        <w:rPr>
          <w:b/>
          <w:sz w:val="28"/>
          <w:szCs w:val="28"/>
        </w:rPr>
        <w:t>en 1898 despidieron a casi todos sus operadores</w:t>
      </w:r>
      <w:r w:rsidRPr="00BF3699">
        <w:rPr>
          <w:sz w:val="28"/>
          <w:szCs w:val="28"/>
        </w:rPr>
        <w:t xml:space="preserve"> y </w:t>
      </w:r>
      <w:r w:rsidRPr="00D20C5D">
        <w:rPr>
          <w:b/>
          <w:sz w:val="28"/>
          <w:szCs w:val="28"/>
        </w:rPr>
        <w:t>en</w:t>
      </w:r>
      <w:r w:rsidRPr="00BF3699">
        <w:rPr>
          <w:sz w:val="28"/>
          <w:szCs w:val="28"/>
        </w:rPr>
        <w:t xml:space="preserve"> </w:t>
      </w:r>
      <w:r w:rsidRPr="00D20C5D">
        <w:rPr>
          <w:b/>
          <w:sz w:val="28"/>
          <w:szCs w:val="28"/>
        </w:rPr>
        <w:t>1900</w:t>
      </w:r>
      <w:r w:rsidRPr="00BF3699">
        <w:rPr>
          <w:sz w:val="28"/>
          <w:szCs w:val="28"/>
        </w:rPr>
        <w:t xml:space="preserve"> realizaron </w:t>
      </w:r>
      <w:r w:rsidRPr="00100508">
        <w:rPr>
          <w:b/>
          <w:sz w:val="28"/>
          <w:szCs w:val="28"/>
        </w:rPr>
        <w:t>su última aventura cinematográfica, con una proyección sobre una pantalla gigante de veintiún por dieciséis metros</w:t>
      </w:r>
      <w:r w:rsidRPr="00BF3699">
        <w:rPr>
          <w:sz w:val="28"/>
          <w:szCs w:val="28"/>
        </w:rPr>
        <w:t>.</w:t>
      </w:r>
    </w:p>
    <w:p w:rsidR="001F3A23" w:rsidRDefault="001F3A23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  <w:r w:rsidRPr="00BF3699">
        <w:rPr>
          <w:sz w:val="28"/>
          <w:szCs w:val="28"/>
        </w:rPr>
        <w:t xml:space="preserve">Después abandonaron aquel juguete de óptica por ellos inventado en manos de otros pioneros, que no tardarán en convertir la artesanía de los fotógrafos de Lyon en un gran espectáculo y en una próspera industria que </w:t>
      </w:r>
      <w:r w:rsidRPr="00BF3699">
        <w:rPr>
          <w:sz w:val="28"/>
          <w:szCs w:val="28"/>
        </w:rPr>
        <w:lastRenderedPageBreak/>
        <w:t>bailará la danza de los millones.</w:t>
      </w:r>
      <w:bookmarkStart w:id="1" w:name="Agitado_origen_del_cine_americano"/>
      <w:bookmarkEnd w:id="1"/>
    </w:p>
    <w:p w:rsidR="00100508" w:rsidRDefault="00100508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</w:p>
    <w:p w:rsidR="00BD0FB8" w:rsidRDefault="00BD0FB8" w:rsidP="000D75C4">
      <w:pPr>
        <w:pStyle w:val="Prrafodelista"/>
        <w:widowControl/>
        <w:numPr>
          <w:ilvl w:val="0"/>
          <w:numId w:val="6"/>
        </w:numPr>
        <w:autoSpaceDE/>
        <w:autoSpaceDN/>
        <w:ind w:left="851" w:hanging="284"/>
        <w:rPr>
          <w:i/>
          <w:sz w:val="28"/>
          <w:szCs w:val="28"/>
          <w:lang w:bidi="ar-SA"/>
        </w:rPr>
      </w:pPr>
      <w:r w:rsidRPr="00BD0FB8">
        <w:rPr>
          <w:i/>
          <w:sz w:val="28"/>
          <w:szCs w:val="28"/>
          <w:lang w:bidi="ar-SA"/>
        </w:rPr>
        <w:t>La salida de la fábrica Lumière en Lyon</w:t>
      </w:r>
    </w:p>
    <w:p w:rsidR="00BD0FB8" w:rsidRPr="00BD0FB8" w:rsidRDefault="00BD0FB8" w:rsidP="000D75C4">
      <w:pPr>
        <w:pStyle w:val="Prrafodelista"/>
        <w:widowControl/>
        <w:numPr>
          <w:ilvl w:val="0"/>
          <w:numId w:val="6"/>
        </w:numPr>
        <w:tabs>
          <w:tab w:val="num" w:pos="993"/>
        </w:tabs>
        <w:autoSpaceDE/>
        <w:autoSpaceDN/>
        <w:ind w:left="851" w:hanging="284"/>
        <w:rPr>
          <w:i/>
          <w:sz w:val="28"/>
          <w:szCs w:val="28"/>
          <w:lang w:bidi="ar-SA"/>
        </w:rPr>
      </w:pPr>
      <w:r w:rsidRPr="00BD0FB8">
        <w:rPr>
          <w:i/>
          <w:sz w:val="28"/>
          <w:szCs w:val="28"/>
          <w:lang w:bidi="ar-SA"/>
        </w:rPr>
        <w:t>La acrobacia.</w:t>
      </w:r>
    </w:p>
    <w:p w:rsidR="00BD0FB8" w:rsidRPr="00D1683A" w:rsidRDefault="00BD0FB8" w:rsidP="000D75C4">
      <w:pPr>
        <w:widowControl/>
        <w:numPr>
          <w:ilvl w:val="0"/>
          <w:numId w:val="6"/>
        </w:numPr>
        <w:tabs>
          <w:tab w:val="num" w:pos="993"/>
        </w:tabs>
        <w:autoSpaceDE/>
        <w:autoSpaceDN/>
        <w:ind w:left="851" w:hanging="284"/>
        <w:rPr>
          <w:i/>
          <w:sz w:val="28"/>
          <w:szCs w:val="28"/>
          <w:lang w:bidi="ar-SA"/>
        </w:rPr>
      </w:pPr>
      <w:r w:rsidRPr="00D1683A">
        <w:rPr>
          <w:i/>
          <w:sz w:val="28"/>
          <w:szCs w:val="28"/>
          <w:lang w:bidi="ar-SA"/>
        </w:rPr>
        <w:t>La pesca de los peces rojos</w:t>
      </w:r>
    </w:p>
    <w:p w:rsidR="00BD0FB8" w:rsidRPr="00D1683A" w:rsidRDefault="00BD0FB8" w:rsidP="000D75C4">
      <w:pPr>
        <w:widowControl/>
        <w:numPr>
          <w:ilvl w:val="0"/>
          <w:numId w:val="6"/>
        </w:numPr>
        <w:tabs>
          <w:tab w:val="num" w:pos="993"/>
        </w:tabs>
        <w:autoSpaceDE/>
        <w:autoSpaceDN/>
        <w:ind w:left="851" w:hanging="284"/>
        <w:rPr>
          <w:i/>
          <w:sz w:val="28"/>
          <w:szCs w:val="28"/>
          <w:lang w:bidi="ar-SA"/>
        </w:rPr>
      </w:pPr>
      <w:r w:rsidRPr="00D1683A">
        <w:rPr>
          <w:i/>
          <w:sz w:val="28"/>
          <w:szCs w:val="28"/>
          <w:lang w:bidi="ar-SA"/>
        </w:rPr>
        <w:t>La llegada al congreso de fotografía en Lyon</w:t>
      </w:r>
    </w:p>
    <w:p w:rsidR="00BD0FB8" w:rsidRPr="00D1683A" w:rsidRDefault="00BD0FB8" w:rsidP="000D75C4">
      <w:pPr>
        <w:widowControl/>
        <w:numPr>
          <w:ilvl w:val="0"/>
          <w:numId w:val="6"/>
        </w:numPr>
        <w:tabs>
          <w:tab w:val="num" w:pos="993"/>
        </w:tabs>
        <w:autoSpaceDE/>
        <w:autoSpaceDN/>
        <w:ind w:left="851" w:hanging="284"/>
        <w:rPr>
          <w:i/>
          <w:sz w:val="28"/>
          <w:szCs w:val="28"/>
          <w:lang w:bidi="ar-SA"/>
        </w:rPr>
      </w:pPr>
      <w:r w:rsidRPr="00D1683A">
        <w:rPr>
          <w:i/>
          <w:sz w:val="28"/>
          <w:szCs w:val="28"/>
          <w:lang w:bidi="ar-SA"/>
        </w:rPr>
        <w:t>Los herreros</w:t>
      </w:r>
    </w:p>
    <w:p w:rsidR="00BD0FB8" w:rsidRPr="00D1683A" w:rsidRDefault="00BD0FB8" w:rsidP="000D75C4">
      <w:pPr>
        <w:widowControl/>
        <w:numPr>
          <w:ilvl w:val="0"/>
          <w:numId w:val="6"/>
        </w:numPr>
        <w:tabs>
          <w:tab w:val="num" w:pos="993"/>
        </w:tabs>
        <w:autoSpaceDE/>
        <w:autoSpaceDN/>
        <w:ind w:left="851" w:hanging="284"/>
        <w:rPr>
          <w:i/>
          <w:sz w:val="28"/>
          <w:szCs w:val="28"/>
          <w:lang w:bidi="ar-SA"/>
        </w:rPr>
      </w:pPr>
      <w:r w:rsidRPr="00D1683A">
        <w:rPr>
          <w:i/>
          <w:sz w:val="28"/>
          <w:szCs w:val="28"/>
          <w:lang w:bidi="ar-SA"/>
        </w:rPr>
        <w:t>E</w:t>
      </w:r>
      <w:r w:rsidRPr="007D3491">
        <w:rPr>
          <w:i/>
          <w:sz w:val="28"/>
          <w:szCs w:val="28"/>
          <w:lang w:bidi="ar-SA"/>
        </w:rPr>
        <w:t>l jardinero</w:t>
      </w:r>
      <w:r w:rsidRPr="00D1683A">
        <w:rPr>
          <w:i/>
          <w:sz w:val="28"/>
          <w:szCs w:val="28"/>
          <w:lang w:bidi="ar-SA"/>
        </w:rPr>
        <w:t xml:space="preserve"> regado</w:t>
      </w:r>
    </w:p>
    <w:p w:rsidR="00BD0FB8" w:rsidRPr="00D1683A" w:rsidRDefault="00BD0FB8" w:rsidP="000D75C4">
      <w:pPr>
        <w:widowControl/>
        <w:numPr>
          <w:ilvl w:val="0"/>
          <w:numId w:val="6"/>
        </w:numPr>
        <w:tabs>
          <w:tab w:val="num" w:pos="993"/>
        </w:tabs>
        <w:autoSpaceDE/>
        <w:autoSpaceDN/>
        <w:ind w:left="851" w:hanging="284"/>
        <w:rPr>
          <w:i/>
          <w:sz w:val="28"/>
          <w:szCs w:val="28"/>
          <w:lang w:bidi="ar-SA"/>
        </w:rPr>
      </w:pPr>
      <w:r w:rsidRPr="00D1683A">
        <w:rPr>
          <w:i/>
          <w:sz w:val="28"/>
          <w:szCs w:val="28"/>
          <w:lang w:bidi="ar-SA"/>
        </w:rPr>
        <w:t>La comida del bebé</w:t>
      </w:r>
    </w:p>
    <w:p w:rsidR="00BD0FB8" w:rsidRPr="00D1683A" w:rsidRDefault="00BD0FB8" w:rsidP="000D75C4">
      <w:pPr>
        <w:widowControl/>
        <w:numPr>
          <w:ilvl w:val="0"/>
          <w:numId w:val="6"/>
        </w:numPr>
        <w:tabs>
          <w:tab w:val="num" w:pos="993"/>
        </w:tabs>
        <w:autoSpaceDE/>
        <w:autoSpaceDN/>
        <w:ind w:left="851" w:hanging="284"/>
        <w:rPr>
          <w:i/>
          <w:sz w:val="28"/>
          <w:szCs w:val="28"/>
          <w:lang w:bidi="ar-SA"/>
        </w:rPr>
      </w:pPr>
      <w:r w:rsidRPr="007D3491">
        <w:rPr>
          <w:i/>
          <w:iCs/>
          <w:sz w:val="28"/>
          <w:szCs w:val="28"/>
          <w:lang w:bidi="ar-SA"/>
        </w:rPr>
        <w:t>El salto a la manta.</w:t>
      </w:r>
    </w:p>
    <w:p w:rsidR="00BD0FB8" w:rsidRPr="00D1683A" w:rsidRDefault="00BD0FB8" w:rsidP="000D75C4">
      <w:pPr>
        <w:widowControl/>
        <w:numPr>
          <w:ilvl w:val="0"/>
          <w:numId w:val="6"/>
        </w:numPr>
        <w:tabs>
          <w:tab w:val="num" w:pos="993"/>
        </w:tabs>
        <w:autoSpaceDE/>
        <w:autoSpaceDN/>
        <w:ind w:left="851" w:hanging="284"/>
        <w:rPr>
          <w:i/>
          <w:sz w:val="28"/>
          <w:szCs w:val="28"/>
          <w:lang w:bidi="ar-SA"/>
        </w:rPr>
      </w:pPr>
      <w:r w:rsidRPr="00D1683A">
        <w:rPr>
          <w:i/>
          <w:sz w:val="28"/>
          <w:szCs w:val="28"/>
          <w:lang w:bidi="ar-SA"/>
        </w:rPr>
        <w:t xml:space="preserve">La Plaza </w:t>
      </w:r>
      <w:proofErr w:type="spellStart"/>
      <w:r w:rsidRPr="00D1683A">
        <w:rPr>
          <w:i/>
          <w:sz w:val="28"/>
          <w:szCs w:val="28"/>
          <w:lang w:bidi="ar-SA"/>
        </w:rPr>
        <w:t>Cordeliers</w:t>
      </w:r>
      <w:proofErr w:type="spellEnd"/>
      <w:r w:rsidRPr="00D1683A">
        <w:rPr>
          <w:i/>
          <w:sz w:val="28"/>
          <w:szCs w:val="28"/>
          <w:lang w:bidi="ar-SA"/>
        </w:rPr>
        <w:t xml:space="preserve"> en Lyon</w:t>
      </w:r>
    </w:p>
    <w:p w:rsidR="00BD0FB8" w:rsidRPr="00D1683A" w:rsidRDefault="00BD0FB8" w:rsidP="000D75C4">
      <w:pPr>
        <w:widowControl/>
        <w:numPr>
          <w:ilvl w:val="0"/>
          <w:numId w:val="6"/>
        </w:numPr>
        <w:tabs>
          <w:tab w:val="num" w:pos="993"/>
        </w:tabs>
        <w:autoSpaceDE/>
        <w:autoSpaceDN/>
        <w:ind w:left="851" w:hanging="284"/>
        <w:rPr>
          <w:i/>
          <w:sz w:val="28"/>
          <w:szCs w:val="28"/>
          <w:lang w:bidi="ar-SA"/>
        </w:rPr>
      </w:pPr>
      <w:r w:rsidRPr="00D1683A">
        <w:rPr>
          <w:i/>
          <w:sz w:val="28"/>
          <w:szCs w:val="28"/>
          <w:lang w:bidi="ar-SA"/>
        </w:rPr>
        <w:t>El mar</w:t>
      </w:r>
    </w:p>
    <w:p w:rsidR="00BD0FB8" w:rsidRDefault="00BD0FB8" w:rsidP="000D75C4">
      <w:pPr>
        <w:pStyle w:val="Textoindependiente"/>
        <w:spacing w:before="0"/>
        <w:ind w:left="851" w:right="0" w:hanging="284"/>
        <w:rPr>
          <w:sz w:val="28"/>
          <w:szCs w:val="28"/>
        </w:rPr>
      </w:pPr>
    </w:p>
    <w:p w:rsidR="00BD0FB8" w:rsidRDefault="00BD0FB8" w:rsidP="000D75C4">
      <w:pPr>
        <w:pStyle w:val="Textoindependiente"/>
        <w:spacing w:before="0"/>
        <w:ind w:left="851" w:right="0" w:hanging="284"/>
        <w:rPr>
          <w:sz w:val="28"/>
          <w:szCs w:val="28"/>
        </w:rPr>
      </w:pPr>
    </w:p>
    <w:p w:rsidR="000D75C4" w:rsidRPr="00100508" w:rsidRDefault="000D75C4" w:rsidP="000D75C4">
      <w:pPr>
        <w:pStyle w:val="Prrafodelista"/>
        <w:numPr>
          <w:ilvl w:val="0"/>
          <w:numId w:val="3"/>
        </w:numPr>
        <w:ind w:left="851" w:hanging="284"/>
        <w:rPr>
          <w:sz w:val="28"/>
          <w:szCs w:val="28"/>
        </w:rPr>
      </w:pPr>
      <w:r w:rsidRPr="00100508">
        <w:rPr>
          <w:i/>
          <w:sz w:val="28"/>
          <w:szCs w:val="28"/>
        </w:rPr>
        <w:t xml:space="preserve">La llegada del tren </w:t>
      </w:r>
      <w:r w:rsidRPr="00100508">
        <w:rPr>
          <w:sz w:val="28"/>
          <w:szCs w:val="28"/>
        </w:rPr>
        <w:t>(</w:t>
      </w:r>
      <w:proofErr w:type="spellStart"/>
      <w:r w:rsidRPr="00100508">
        <w:rPr>
          <w:i/>
          <w:sz w:val="28"/>
          <w:szCs w:val="28"/>
        </w:rPr>
        <w:t>L’arrivée</w:t>
      </w:r>
      <w:proofErr w:type="spellEnd"/>
      <w:r w:rsidRPr="00100508">
        <w:rPr>
          <w:i/>
          <w:sz w:val="28"/>
          <w:szCs w:val="28"/>
        </w:rPr>
        <w:t xml:space="preserve"> </w:t>
      </w:r>
      <w:proofErr w:type="spellStart"/>
      <w:r w:rsidRPr="00100508">
        <w:rPr>
          <w:i/>
          <w:sz w:val="28"/>
          <w:szCs w:val="28"/>
        </w:rPr>
        <w:t>d’un</w:t>
      </w:r>
      <w:proofErr w:type="spellEnd"/>
      <w:r w:rsidRPr="00100508">
        <w:rPr>
          <w:i/>
          <w:sz w:val="28"/>
          <w:szCs w:val="28"/>
        </w:rPr>
        <w:t xml:space="preserve"> </w:t>
      </w:r>
      <w:proofErr w:type="spellStart"/>
      <w:r w:rsidRPr="00100508">
        <w:rPr>
          <w:i/>
          <w:sz w:val="28"/>
          <w:szCs w:val="28"/>
        </w:rPr>
        <w:t>train</w:t>
      </w:r>
      <w:proofErr w:type="spellEnd"/>
      <w:r w:rsidRPr="00100508">
        <w:rPr>
          <w:i/>
          <w:sz w:val="28"/>
          <w:szCs w:val="28"/>
        </w:rPr>
        <w:t xml:space="preserve"> en </w:t>
      </w:r>
      <w:proofErr w:type="spellStart"/>
      <w:r w:rsidRPr="00100508">
        <w:rPr>
          <w:i/>
          <w:sz w:val="28"/>
          <w:szCs w:val="28"/>
        </w:rPr>
        <w:t>gare</w:t>
      </w:r>
      <w:proofErr w:type="spellEnd"/>
      <w:r w:rsidRPr="00100508">
        <w:rPr>
          <w:i/>
          <w:sz w:val="28"/>
          <w:szCs w:val="28"/>
        </w:rPr>
        <w:t xml:space="preserve"> de La </w:t>
      </w:r>
      <w:proofErr w:type="spellStart"/>
      <w:r w:rsidRPr="00100508">
        <w:rPr>
          <w:i/>
          <w:sz w:val="28"/>
          <w:szCs w:val="28"/>
        </w:rPr>
        <w:t>Ciotat</w:t>
      </w:r>
      <w:proofErr w:type="spellEnd"/>
      <w:r w:rsidRPr="00100508">
        <w:rPr>
          <w:sz w:val="28"/>
          <w:szCs w:val="28"/>
        </w:rPr>
        <w:t>)</w:t>
      </w:r>
    </w:p>
    <w:p w:rsidR="00100508" w:rsidRDefault="00100508" w:rsidP="000D75C4">
      <w:pPr>
        <w:pStyle w:val="Prrafodelista"/>
        <w:numPr>
          <w:ilvl w:val="0"/>
          <w:numId w:val="3"/>
        </w:numPr>
        <w:ind w:left="851" w:hanging="284"/>
        <w:rPr>
          <w:sz w:val="28"/>
          <w:szCs w:val="28"/>
        </w:rPr>
      </w:pPr>
      <w:r w:rsidRPr="00100508">
        <w:rPr>
          <w:i/>
          <w:sz w:val="28"/>
          <w:szCs w:val="28"/>
        </w:rPr>
        <w:t xml:space="preserve">Riña de niños </w:t>
      </w:r>
      <w:r w:rsidRPr="00100508">
        <w:rPr>
          <w:sz w:val="28"/>
          <w:szCs w:val="28"/>
        </w:rPr>
        <w:t>(</w:t>
      </w:r>
      <w:r w:rsidRPr="00100508">
        <w:rPr>
          <w:i/>
          <w:sz w:val="28"/>
          <w:szCs w:val="28"/>
        </w:rPr>
        <w:t>Querelle de bebés</w:t>
      </w:r>
      <w:r w:rsidRPr="00100508">
        <w:rPr>
          <w:sz w:val="28"/>
          <w:szCs w:val="28"/>
        </w:rPr>
        <w:t>)</w:t>
      </w:r>
    </w:p>
    <w:p w:rsidR="00100508" w:rsidRDefault="00100508" w:rsidP="000D75C4">
      <w:pPr>
        <w:pStyle w:val="Prrafodelista"/>
        <w:numPr>
          <w:ilvl w:val="0"/>
          <w:numId w:val="3"/>
        </w:numPr>
        <w:ind w:left="851" w:hanging="284"/>
        <w:rPr>
          <w:sz w:val="28"/>
          <w:szCs w:val="28"/>
        </w:rPr>
      </w:pPr>
      <w:r w:rsidRPr="00100508">
        <w:rPr>
          <w:i/>
          <w:sz w:val="28"/>
          <w:szCs w:val="28"/>
        </w:rPr>
        <w:t xml:space="preserve">Los fosos de las </w:t>
      </w:r>
      <w:proofErr w:type="spellStart"/>
      <w:r w:rsidRPr="00100508">
        <w:rPr>
          <w:i/>
          <w:sz w:val="28"/>
          <w:szCs w:val="28"/>
        </w:rPr>
        <w:t>Tullerías</w:t>
      </w:r>
      <w:proofErr w:type="spellEnd"/>
      <w:r w:rsidRPr="00100508">
        <w:rPr>
          <w:i/>
          <w:sz w:val="28"/>
          <w:szCs w:val="28"/>
        </w:rPr>
        <w:t xml:space="preserve"> </w:t>
      </w:r>
      <w:r w:rsidRPr="00100508">
        <w:rPr>
          <w:sz w:val="28"/>
          <w:szCs w:val="28"/>
        </w:rPr>
        <w:t>(</w:t>
      </w:r>
      <w:proofErr w:type="spellStart"/>
      <w:r w:rsidRPr="00100508">
        <w:rPr>
          <w:i/>
          <w:sz w:val="28"/>
          <w:szCs w:val="28"/>
        </w:rPr>
        <w:t>Bassin</w:t>
      </w:r>
      <w:proofErr w:type="spellEnd"/>
      <w:r w:rsidRPr="00100508">
        <w:rPr>
          <w:i/>
          <w:sz w:val="28"/>
          <w:szCs w:val="28"/>
        </w:rPr>
        <w:t xml:space="preserve"> des </w:t>
      </w:r>
      <w:proofErr w:type="spellStart"/>
      <w:r w:rsidRPr="00100508">
        <w:rPr>
          <w:i/>
          <w:sz w:val="28"/>
          <w:szCs w:val="28"/>
        </w:rPr>
        <w:t>Tuileries</w:t>
      </w:r>
      <w:proofErr w:type="spellEnd"/>
      <w:r w:rsidRPr="00100508">
        <w:rPr>
          <w:sz w:val="28"/>
          <w:szCs w:val="28"/>
        </w:rPr>
        <w:t>)</w:t>
      </w:r>
    </w:p>
    <w:p w:rsidR="00100508" w:rsidRDefault="00100508" w:rsidP="000D75C4">
      <w:pPr>
        <w:pStyle w:val="Prrafodelista"/>
        <w:numPr>
          <w:ilvl w:val="0"/>
          <w:numId w:val="3"/>
        </w:numPr>
        <w:ind w:left="851" w:hanging="284"/>
        <w:rPr>
          <w:sz w:val="28"/>
          <w:szCs w:val="28"/>
        </w:rPr>
      </w:pPr>
      <w:r w:rsidRPr="00100508">
        <w:rPr>
          <w:i/>
          <w:sz w:val="28"/>
          <w:szCs w:val="28"/>
        </w:rPr>
        <w:t xml:space="preserve">El regimiento </w:t>
      </w:r>
      <w:r w:rsidRPr="00100508">
        <w:rPr>
          <w:sz w:val="28"/>
          <w:szCs w:val="28"/>
        </w:rPr>
        <w:t>(</w:t>
      </w:r>
      <w:r w:rsidRPr="00100508">
        <w:rPr>
          <w:i/>
          <w:sz w:val="28"/>
          <w:szCs w:val="28"/>
        </w:rPr>
        <w:t xml:space="preserve">Le </w:t>
      </w:r>
      <w:proofErr w:type="spellStart"/>
      <w:r w:rsidRPr="00100508">
        <w:rPr>
          <w:i/>
          <w:sz w:val="28"/>
          <w:szCs w:val="28"/>
        </w:rPr>
        <w:t>régiment</w:t>
      </w:r>
      <w:proofErr w:type="spellEnd"/>
      <w:r w:rsidRPr="00100508">
        <w:rPr>
          <w:sz w:val="28"/>
          <w:szCs w:val="28"/>
        </w:rPr>
        <w:t>)</w:t>
      </w:r>
    </w:p>
    <w:p w:rsidR="00100508" w:rsidRDefault="00100508" w:rsidP="000D75C4">
      <w:pPr>
        <w:pStyle w:val="Prrafodelista"/>
        <w:numPr>
          <w:ilvl w:val="0"/>
          <w:numId w:val="3"/>
        </w:numPr>
        <w:ind w:left="851" w:hanging="284"/>
        <w:rPr>
          <w:sz w:val="28"/>
          <w:szCs w:val="28"/>
        </w:rPr>
      </w:pPr>
      <w:r w:rsidRPr="00100508">
        <w:rPr>
          <w:i/>
          <w:sz w:val="28"/>
          <w:szCs w:val="28"/>
        </w:rPr>
        <w:t xml:space="preserve">Partida de naipes </w:t>
      </w:r>
      <w:r w:rsidRPr="00100508">
        <w:rPr>
          <w:sz w:val="28"/>
          <w:szCs w:val="28"/>
        </w:rPr>
        <w:t>(</w:t>
      </w:r>
      <w:proofErr w:type="spellStart"/>
      <w:r w:rsidRPr="00100508">
        <w:rPr>
          <w:i/>
          <w:sz w:val="28"/>
          <w:szCs w:val="28"/>
        </w:rPr>
        <w:t>Partie</w:t>
      </w:r>
      <w:proofErr w:type="spellEnd"/>
      <w:r w:rsidRPr="00100508">
        <w:rPr>
          <w:i/>
          <w:sz w:val="28"/>
          <w:szCs w:val="28"/>
        </w:rPr>
        <w:t xml:space="preserve"> </w:t>
      </w:r>
      <w:proofErr w:type="spellStart"/>
      <w:r w:rsidRPr="00100508">
        <w:rPr>
          <w:i/>
          <w:sz w:val="28"/>
          <w:szCs w:val="28"/>
        </w:rPr>
        <w:t>d’écarte</w:t>
      </w:r>
      <w:proofErr w:type="spellEnd"/>
      <w:r w:rsidRPr="00100508">
        <w:rPr>
          <w:sz w:val="28"/>
          <w:szCs w:val="28"/>
        </w:rPr>
        <w:t xml:space="preserve">) </w:t>
      </w:r>
    </w:p>
    <w:p w:rsidR="00100508" w:rsidRDefault="00100508" w:rsidP="000D75C4">
      <w:pPr>
        <w:pStyle w:val="Prrafodelista"/>
        <w:numPr>
          <w:ilvl w:val="0"/>
          <w:numId w:val="3"/>
        </w:numPr>
        <w:ind w:left="851" w:hanging="284"/>
        <w:rPr>
          <w:sz w:val="28"/>
          <w:szCs w:val="28"/>
        </w:rPr>
      </w:pPr>
      <w:r w:rsidRPr="00100508">
        <w:rPr>
          <w:i/>
          <w:sz w:val="28"/>
          <w:szCs w:val="28"/>
        </w:rPr>
        <w:t xml:space="preserve">Destrucción de las malas hierbas </w:t>
      </w:r>
      <w:r w:rsidRPr="00100508">
        <w:rPr>
          <w:sz w:val="28"/>
          <w:szCs w:val="28"/>
        </w:rPr>
        <w:t>(</w:t>
      </w:r>
      <w:proofErr w:type="spellStart"/>
      <w:r w:rsidRPr="00100508">
        <w:rPr>
          <w:i/>
          <w:sz w:val="28"/>
          <w:szCs w:val="28"/>
        </w:rPr>
        <w:t>Mauvaises</w:t>
      </w:r>
      <w:proofErr w:type="spellEnd"/>
      <w:r w:rsidRPr="00100508">
        <w:rPr>
          <w:i/>
          <w:sz w:val="28"/>
          <w:szCs w:val="28"/>
        </w:rPr>
        <w:t xml:space="preserve"> </w:t>
      </w:r>
      <w:proofErr w:type="spellStart"/>
      <w:r w:rsidRPr="00100508">
        <w:rPr>
          <w:i/>
          <w:sz w:val="28"/>
          <w:szCs w:val="28"/>
        </w:rPr>
        <w:t>herbes</w:t>
      </w:r>
      <w:proofErr w:type="spellEnd"/>
      <w:r w:rsidRPr="00100508">
        <w:rPr>
          <w:sz w:val="28"/>
          <w:szCs w:val="28"/>
        </w:rPr>
        <w:t>)</w:t>
      </w:r>
    </w:p>
    <w:p w:rsidR="00100508" w:rsidRDefault="00100508" w:rsidP="000D75C4">
      <w:pPr>
        <w:pStyle w:val="Prrafodelista"/>
        <w:numPr>
          <w:ilvl w:val="0"/>
          <w:numId w:val="3"/>
        </w:numPr>
        <w:ind w:left="851" w:hanging="284"/>
        <w:rPr>
          <w:sz w:val="28"/>
          <w:szCs w:val="28"/>
        </w:rPr>
      </w:pPr>
      <w:r w:rsidRPr="00100508">
        <w:rPr>
          <w:i/>
          <w:sz w:val="28"/>
          <w:szCs w:val="28"/>
        </w:rPr>
        <w:t xml:space="preserve">La demolición de un muro </w:t>
      </w:r>
      <w:r w:rsidRPr="00100508">
        <w:rPr>
          <w:sz w:val="28"/>
          <w:szCs w:val="28"/>
        </w:rPr>
        <w:t>(</w:t>
      </w:r>
      <w:r w:rsidRPr="00100508">
        <w:rPr>
          <w:i/>
          <w:sz w:val="28"/>
          <w:szCs w:val="28"/>
        </w:rPr>
        <w:t xml:space="preserve">La </w:t>
      </w:r>
      <w:proofErr w:type="spellStart"/>
      <w:r w:rsidRPr="00100508">
        <w:rPr>
          <w:i/>
          <w:sz w:val="28"/>
          <w:szCs w:val="28"/>
        </w:rPr>
        <w:t>démolition</w:t>
      </w:r>
      <w:proofErr w:type="spellEnd"/>
      <w:r w:rsidRPr="00100508">
        <w:rPr>
          <w:i/>
          <w:sz w:val="28"/>
          <w:szCs w:val="28"/>
        </w:rPr>
        <w:t xml:space="preserve"> </w:t>
      </w:r>
      <w:proofErr w:type="spellStart"/>
      <w:r w:rsidRPr="00100508">
        <w:rPr>
          <w:i/>
          <w:sz w:val="28"/>
          <w:szCs w:val="28"/>
        </w:rPr>
        <w:t>d’un</w:t>
      </w:r>
      <w:proofErr w:type="spellEnd"/>
      <w:r w:rsidRPr="00100508">
        <w:rPr>
          <w:i/>
          <w:sz w:val="28"/>
          <w:szCs w:val="28"/>
        </w:rPr>
        <w:t xml:space="preserve"> </w:t>
      </w:r>
      <w:proofErr w:type="spellStart"/>
      <w:r w:rsidRPr="00100508">
        <w:rPr>
          <w:i/>
          <w:sz w:val="28"/>
          <w:szCs w:val="28"/>
        </w:rPr>
        <w:t>mur</w:t>
      </w:r>
      <w:proofErr w:type="spellEnd"/>
      <w:r w:rsidRPr="00100508">
        <w:rPr>
          <w:sz w:val="28"/>
          <w:szCs w:val="28"/>
        </w:rPr>
        <w:t>)</w:t>
      </w:r>
    </w:p>
    <w:p w:rsidR="00100508" w:rsidRPr="000D75C4" w:rsidRDefault="00100508" w:rsidP="000D75C4">
      <w:pPr>
        <w:pStyle w:val="Prrafodelista"/>
        <w:numPr>
          <w:ilvl w:val="0"/>
          <w:numId w:val="3"/>
        </w:numPr>
        <w:ind w:left="851" w:hanging="284"/>
        <w:rPr>
          <w:sz w:val="28"/>
          <w:szCs w:val="28"/>
        </w:rPr>
      </w:pPr>
      <w:proofErr w:type="spellStart"/>
      <w:r w:rsidRPr="000D75C4">
        <w:rPr>
          <w:i/>
          <w:sz w:val="28"/>
          <w:szCs w:val="28"/>
        </w:rPr>
        <w:t>Charcuterie</w:t>
      </w:r>
      <w:proofErr w:type="spellEnd"/>
      <w:r w:rsidRPr="000D75C4">
        <w:rPr>
          <w:i/>
          <w:sz w:val="28"/>
          <w:szCs w:val="28"/>
        </w:rPr>
        <w:t xml:space="preserve"> </w:t>
      </w:r>
      <w:proofErr w:type="spellStart"/>
      <w:r w:rsidRPr="000D75C4">
        <w:rPr>
          <w:i/>
          <w:sz w:val="28"/>
          <w:szCs w:val="28"/>
        </w:rPr>
        <w:t>mécanique</w:t>
      </w:r>
      <w:proofErr w:type="spellEnd"/>
    </w:p>
    <w:p w:rsidR="00100508" w:rsidRPr="000D75C4" w:rsidRDefault="00100508" w:rsidP="000D75C4">
      <w:pPr>
        <w:pStyle w:val="Prrafodelista"/>
        <w:numPr>
          <w:ilvl w:val="0"/>
          <w:numId w:val="3"/>
        </w:numPr>
        <w:ind w:left="851" w:hanging="284"/>
        <w:rPr>
          <w:sz w:val="28"/>
          <w:szCs w:val="28"/>
        </w:rPr>
      </w:pPr>
      <w:r w:rsidRPr="000D75C4">
        <w:rPr>
          <w:i/>
          <w:sz w:val="28"/>
          <w:szCs w:val="28"/>
        </w:rPr>
        <w:t xml:space="preserve">Le </w:t>
      </w:r>
      <w:proofErr w:type="spellStart"/>
      <w:r w:rsidRPr="000D75C4">
        <w:rPr>
          <w:i/>
          <w:sz w:val="28"/>
          <w:szCs w:val="28"/>
        </w:rPr>
        <w:t>couronnement</w:t>
      </w:r>
      <w:proofErr w:type="spellEnd"/>
      <w:r w:rsidRPr="000D75C4">
        <w:rPr>
          <w:i/>
          <w:sz w:val="28"/>
          <w:szCs w:val="28"/>
        </w:rPr>
        <w:t xml:space="preserve"> du </w:t>
      </w:r>
      <w:proofErr w:type="spellStart"/>
      <w:r w:rsidRPr="000D75C4">
        <w:rPr>
          <w:i/>
          <w:sz w:val="28"/>
          <w:szCs w:val="28"/>
        </w:rPr>
        <w:t>Tsar</w:t>
      </w:r>
      <w:proofErr w:type="spellEnd"/>
      <w:r w:rsidRPr="000D75C4">
        <w:rPr>
          <w:i/>
          <w:sz w:val="28"/>
          <w:szCs w:val="28"/>
        </w:rPr>
        <w:t xml:space="preserve"> Nicolas II</w:t>
      </w:r>
    </w:p>
    <w:p w:rsidR="00100508" w:rsidRPr="00BF3699" w:rsidRDefault="00100508" w:rsidP="00BF3699">
      <w:pPr>
        <w:pStyle w:val="Textoindependiente"/>
        <w:spacing w:before="0"/>
        <w:ind w:left="0" w:right="0" w:firstLine="851"/>
        <w:rPr>
          <w:sz w:val="28"/>
          <w:szCs w:val="28"/>
        </w:rPr>
      </w:pPr>
    </w:p>
    <w:p w:rsidR="00A11FB6" w:rsidRPr="00BF3699" w:rsidRDefault="00BD0FB8" w:rsidP="00BD0FB8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400040" cy="314388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reres-lumiere-programme-1895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143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11FB6" w:rsidRPr="00BF3699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77AB9" w:rsidRDefault="00277AB9" w:rsidP="001F3A23">
      <w:r>
        <w:separator/>
      </w:r>
    </w:p>
  </w:endnote>
  <w:endnote w:type="continuationSeparator" w:id="0">
    <w:p w:rsidR="00277AB9" w:rsidRDefault="00277AB9" w:rsidP="001F3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28989197"/>
      <w:docPartObj>
        <w:docPartGallery w:val="Page Numbers (Bottom of Page)"/>
        <w:docPartUnique/>
      </w:docPartObj>
    </w:sdtPr>
    <w:sdtEndPr/>
    <w:sdtContent>
      <w:p w:rsidR="001F3A23" w:rsidRDefault="001F3A23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1F3A23" w:rsidRDefault="001F3A2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77AB9" w:rsidRDefault="00277AB9" w:rsidP="001F3A23">
      <w:r>
        <w:separator/>
      </w:r>
    </w:p>
  </w:footnote>
  <w:footnote w:type="continuationSeparator" w:id="0">
    <w:p w:rsidR="00277AB9" w:rsidRDefault="00277AB9" w:rsidP="001F3A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D85A47"/>
    <w:multiLevelType w:val="hybridMultilevel"/>
    <w:tmpl w:val="56FC78D0"/>
    <w:lvl w:ilvl="0" w:tplc="40E02C9A">
      <w:start w:val="6"/>
      <w:numFmt w:val="upperLetter"/>
      <w:lvlText w:val="%1."/>
      <w:lvlJc w:val="left"/>
      <w:pPr>
        <w:ind w:left="100" w:hanging="309"/>
        <w:jc w:val="left"/>
      </w:pPr>
      <w:rPr>
        <w:rFonts w:ascii="Times New Roman" w:eastAsia="Times New Roman" w:hAnsi="Times New Roman" w:cs="Times New Roman" w:hint="default"/>
        <w:spacing w:val="-32"/>
        <w:w w:val="99"/>
        <w:sz w:val="30"/>
        <w:szCs w:val="30"/>
        <w:lang w:val="es-ES" w:eastAsia="es-ES" w:bidi="es-ES"/>
      </w:rPr>
    </w:lvl>
    <w:lvl w:ilvl="1" w:tplc="8F564884">
      <w:numFmt w:val="bullet"/>
      <w:lvlText w:val="•"/>
      <w:lvlJc w:val="left"/>
      <w:pPr>
        <w:ind w:left="594" w:hanging="309"/>
      </w:pPr>
      <w:rPr>
        <w:rFonts w:hint="default"/>
        <w:lang w:val="es-ES" w:eastAsia="es-ES" w:bidi="es-ES"/>
      </w:rPr>
    </w:lvl>
    <w:lvl w:ilvl="2" w:tplc="784EB00A">
      <w:numFmt w:val="bullet"/>
      <w:lvlText w:val="•"/>
      <w:lvlJc w:val="left"/>
      <w:pPr>
        <w:ind w:left="1088" w:hanging="309"/>
      </w:pPr>
      <w:rPr>
        <w:rFonts w:hint="default"/>
        <w:lang w:val="es-ES" w:eastAsia="es-ES" w:bidi="es-ES"/>
      </w:rPr>
    </w:lvl>
    <w:lvl w:ilvl="3" w:tplc="0CCAE6D8">
      <w:numFmt w:val="bullet"/>
      <w:lvlText w:val="•"/>
      <w:lvlJc w:val="left"/>
      <w:pPr>
        <w:ind w:left="1583" w:hanging="309"/>
      </w:pPr>
      <w:rPr>
        <w:rFonts w:hint="default"/>
        <w:lang w:val="es-ES" w:eastAsia="es-ES" w:bidi="es-ES"/>
      </w:rPr>
    </w:lvl>
    <w:lvl w:ilvl="4" w:tplc="9890346A">
      <w:numFmt w:val="bullet"/>
      <w:lvlText w:val="•"/>
      <w:lvlJc w:val="left"/>
      <w:pPr>
        <w:ind w:left="2077" w:hanging="309"/>
      </w:pPr>
      <w:rPr>
        <w:rFonts w:hint="default"/>
        <w:lang w:val="es-ES" w:eastAsia="es-ES" w:bidi="es-ES"/>
      </w:rPr>
    </w:lvl>
    <w:lvl w:ilvl="5" w:tplc="1BC84DA8">
      <w:numFmt w:val="bullet"/>
      <w:lvlText w:val="•"/>
      <w:lvlJc w:val="left"/>
      <w:pPr>
        <w:ind w:left="2571" w:hanging="309"/>
      </w:pPr>
      <w:rPr>
        <w:rFonts w:hint="default"/>
        <w:lang w:val="es-ES" w:eastAsia="es-ES" w:bidi="es-ES"/>
      </w:rPr>
    </w:lvl>
    <w:lvl w:ilvl="6" w:tplc="B9A8E536">
      <w:numFmt w:val="bullet"/>
      <w:lvlText w:val="•"/>
      <w:lvlJc w:val="left"/>
      <w:pPr>
        <w:ind w:left="3066" w:hanging="309"/>
      </w:pPr>
      <w:rPr>
        <w:rFonts w:hint="default"/>
        <w:lang w:val="es-ES" w:eastAsia="es-ES" w:bidi="es-ES"/>
      </w:rPr>
    </w:lvl>
    <w:lvl w:ilvl="7" w:tplc="0DB66CF0">
      <w:numFmt w:val="bullet"/>
      <w:lvlText w:val="•"/>
      <w:lvlJc w:val="left"/>
      <w:pPr>
        <w:ind w:left="3560" w:hanging="309"/>
      </w:pPr>
      <w:rPr>
        <w:rFonts w:hint="default"/>
        <w:lang w:val="es-ES" w:eastAsia="es-ES" w:bidi="es-ES"/>
      </w:rPr>
    </w:lvl>
    <w:lvl w:ilvl="8" w:tplc="BD1C7EDE">
      <w:numFmt w:val="bullet"/>
      <w:lvlText w:val="•"/>
      <w:lvlJc w:val="left"/>
      <w:pPr>
        <w:ind w:left="4054" w:hanging="309"/>
      </w:pPr>
      <w:rPr>
        <w:rFonts w:hint="default"/>
        <w:lang w:val="es-ES" w:eastAsia="es-ES" w:bidi="es-ES"/>
      </w:rPr>
    </w:lvl>
  </w:abstractNum>
  <w:abstractNum w:abstractNumId="1" w15:restartNumberingAfterBreak="0">
    <w:nsid w:val="1DF27859"/>
    <w:multiLevelType w:val="multilevel"/>
    <w:tmpl w:val="9AE85D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BDC52AD"/>
    <w:multiLevelType w:val="hybridMultilevel"/>
    <w:tmpl w:val="B8AE86C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B9799B"/>
    <w:multiLevelType w:val="hybridMultilevel"/>
    <w:tmpl w:val="C1EE6EB8"/>
    <w:lvl w:ilvl="0" w:tplc="B742F8AE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073" w:hanging="360"/>
      </w:pPr>
    </w:lvl>
    <w:lvl w:ilvl="2" w:tplc="0C0A001B" w:tentative="1">
      <w:start w:val="1"/>
      <w:numFmt w:val="lowerRoman"/>
      <w:lvlText w:val="%3."/>
      <w:lvlJc w:val="right"/>
      <w:pPr>
        <w:ind w:left="2793" w:hanging="180"/>
      </w:pPr>
    </w:lvl>
    <w:lvl w:ilvl="3" w:tplc="0C0A000F" w:tentative="1">
      <w:start w:val="1"/>
      <w:numFmt w:val="decimal"/>
      <w:lvlText w:val="%4."/>
      <w:lvlJc w:val="left"/>
      <w:pPr>
        <w:ind w:left="3513" w:hanging="360"/>
      </w:pPr>
    </w:lvl>
    <w:lvl w:ilvl="4" w:tplc="0C0A0019" w:tentative="1">
      <w:start w:val="1"/>
      <w:numFmt w:val="lowerLetter"/>
      <w:lvlText w:val="%5."/>
      <w:lvlJc w:val="left"/>
      <w:pPr>
        <w:ind w:left="4233" w:hanging="360"/>
      </w:pPr>
    </w:lvl>
    <w:lvl w:ilvl="5" w:tplc="0C0A001B" w:tentative="1">
      <w:start w:val="1"/>
      <w:numFmt w:val="lowerRoman"/>
      <w:lvlText w:val="%6."/>
      <w:lvlJc w:val="right"/>
      <w:pPr>
        <w:ind w:left="4953" w:hanging="180"/>
      </w:pPr>
    </w:lvl>
    <w:lvl w:ilvl="6" w:tplc="0C0A000F" w:tentative="1">
      <w:start w:val="1"/>
      <w:numFmt w:val="decimal"/>
      <w:lvlText w:val="%7."/>
      <w:lvlJc w:val="left"/>
      <w:pPr>
        <w:ind w:left="5673" w:hanging="360"/>
      </w:pPr>
    </w:lvl>
    <w:lvl w:ilvl="7" w:tplc="0C0A0019" w:tentative="1">
      <w:start w:val="1"/>
      <w:numFmt w:val="lowerLetter"/>
      <w:lvlText w:val="%8."/>
      <w:lvlJc w:val="left"/>
      <w:pPr>
        <w:ind w:left="6393" w:hanging="360"/>
      </w:pPr>
    </w:lvl>
    <w:lvl w:ilvl="8" w:tplc="0C0A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" w15:restartNumberingAfterBreak="0">
    <w:nsid w:val="495E5334"/>
    <w:multiLevelType w:val="hybridMultilevel"/>
    <w:tmpl w:val="93B4FE9A"/>
    <w:lvl w:ilvl="0" w:tplc="FF58689E">
      <w:start w:val="10"/>
      <w:numFmt w:val="upperLetter"/>
      <w:lvlText w:val="%1."/>
      <w:lvlJc w:val="left"/>
      <w:pPr>
        <w:ind w:left="3219" w:hanging="270"/>
        <w:jc w:val="right"/>
      </w:pPr>
      <w:rPr>
        <w:rFonts w:ascii="Times New Roman" w:eastAsia="Times New Roman" w:hAnsi="Times New Roman" w:cs="Times New Roman" w:hint="default"/>
        <w:spacing w:val="0"/>
        <w:w w:val="99"/>
        <w:sz w:val="30"/>
        <w:szCs w:val="30"/>
        <w:lang w:val="es-ES" w:eastAsia="es-ES" w:bidi="es-ES"/>
      </w:rPr>
    </w:lvl>
    <w:lvl w:ilvl="1" w:tplc="0FEE9AFE">
      <w:numFmt w:val="bullet"/>
      <w:lvlText w:val="•"/>
      <w:lvlJc w:val="left"/>
      <w:pPr>
        <w:ind w:left="3220" w:hanging="270"/>
      </w:pPr>
      <w:rPr>
        <w:rFonts w:hint="default"/>
        <w:lang w:val="es-ES" w:eastAsia="es-ES" w:bidi="es-ES"/>
      </w:rPr>
    </w:lvl>
    <w:lvl w:ilvl="2" w:tplc="9EE08638">
      <w:numFmt w:val="bullet"/>
      <w:lvlText w:val="•"/>
      <w:lvlJc w:val="left"/>
      <w:pPr>
        <w:ind w:left="3422" w:hanging="270"/>
      </w:pPr>
      <w:rPr>
        <w:rFonts w:hint="default"/>
        <w:lang w:val="es-ES" w:eastAsia="es-ES" w:bidi="es-ES"/>
      </w:rPr>
    </w:lvl>
    <w:lvl w:ilvl="3" w:tplc="ACC802FA">
      <w:numFmt w:val="bullet"/>
      <w:lvlText w:val="•"/>
      <w:lvlJc w:val="left"/>
      <w:pPr>
        <w:ind w:left="3625" w:hanging="270"/>
      </w:pPr>
      <w:rPr>
        <w:rFonts w:hint="default"/>
        <w:lang w:val="es-ES" w:eastAsia="es-ES" w:bidi="es-ES"/>
      </w:rPr>
    </w:lvl>
    <w:lvl w:ilvl="4" w:tplc="740080CE">
      <w:numFmt w:val="bullet"/>
      <w:lvlText w:val="•"/>
      <w:lvlJc w:val="left"/>
      <w:pPr>
        <w:ind w:left="3827" w:hanging="270"/>
      </w:pPr>
      <w:rPr>
        <w:rFonts w:hint="default"/>
        <w:lang w:val="es-ES" w:eastAsia="es-ES" w:bidi="es-ES"/>
      </w:rPr>
    </w:lvl>
    <w:lvl w:ilvl="5" w:tplc="C8CCAC72">
      <w:numFmt w:val="bullet"/>
      <w:lvlText w:val="•"/>
      <w:lvlJc w:val="left"/>
      <w:pPr>
        <w:ind w:left="4030" w:hanging="270"/>
      </w:pPr>
      <w:rPr>
        <w:rFonts w:hint="default"/>
        <w:lang w:val="es-ES" w:eastAsia="es-ES" w:bidi="es-ES"/>
      </w:rPr>
    </w:lvl>
    <w:lvl w:ilvl="6" w:tplc="1262966C">
      <w:numFmt w:val="bullet"/>
      <w:lvlText w:val="•"/>
      <w:lvlJc w:val="left"/>
      <w:pPr>
        <w:ind w:left="4233" w:hanging="270"/>
      </w:pPr>
      <w:rPr>
        <w:rFonts w:hint="default"/>
        <w:lang w:val="es-ES" w:eastAsia="es-ES" w:bidi="es-ES"/>
      </w:rPr>
    </w:lvl>
    <w:lvl w:ilvl="7" w:tplc="3BD81D94">
      <w:numFmt w:val="bullet"/>
      <w:lvlText w:val="•"/>
      <w:lvlJc w:val="left"/>
      <w:pPr>
        <w:ind w:left="4435" w:hanging="270"/>
      </w:pPr>
      <w:rPr>
        <w:rFonts w:hint="default"/>
        <w:lang w:val="es-ES" w:eastAsia="es-ES" w:bidi="es-ES"/>
      </w:rPr>
    </w:lvl>
    <w:lvl w:ilvl="8" w:tplc="1B0A96D2">
      <w:numFmt w:val="bullet"/>
      <w:lvlText w:val="•"/>
      <w:lvlJc w:val="left"/>
      <w:pPr>
        <w:ind w:left="4638" w:hanging="270"/>
      </w:pPr>
      <w:rPr>
        <w:rFonts w:hint="default"/>
        <w:lang w:val="es-ES" w:eastAsia="es-ES" w:bidi="es-ES"/>
      </w:rPr>
    </w:lvl>
  </w:abstractNum>
  <w:abstractNum w:abstractNumId="5" w15:restartNumberingAfterBreak="0">
    <w:nsid w:val="5CD51CEB"/>
    <w:multiLevelType w:val="hybridMultilevel"/>
    <w:tmpl w:val="58F418CC"/>
    <w:lvl w:ilvl="0" w:tplc="46405C6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A23"/>
    <w:rsid w:val="000D75C4"/>
    <w:rsid w:val="00100508"/>
    <w:rsid w:val="00171B21"/>
    <w:rsid w:val="001816C5"/>
    <w:rsid w:val="001F3A23"/>
    <w:rsid w:val="00277AB9"/>
    <w:rsid w:val="002C72CE"/>
    <w:rsid w:val="00420131"/>
    <w:rsid w:val="0068507E"/>
    <w:rsid w:val="007D3491"/>
    <w:rsid w:val="008533D9"/>
    <w:rsid w:val="00A11FB6"/>
    <w:rsid w:val="00AD22AB"/>
    <w:rsid w:val="00AF4117"/>
    <w:rsid w:val="00BC2626"/>
    <w:rsid w:val="00BD0FB8"/>
    <w:rsid w:val="00BF3699"/>
    <w:rsid w:val="00D1683A"/>
    <w:rsid w:val="00D20C5D"/>
    <w:rsid w:val="00D24FD8"/>
    <w:rsid w:val="00E21181"/>
    <w:rsid w:val="00F24717"/>
    <w:rsid w:val="00F34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E40CA"/>
  <w15:chartTrackingRefBased/>
  <w15:docId w15:val="{3C95488D-4153-4FB6-96D1-A426B5295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3A2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s-ES" w:bidi="es-ES"/>
    </w:rPr>
  </w:style>
  <w:style w:type="paragraph" w:styleId="Ttulo1">
    <w:name w:val="heading 1"/>
    <w:basedOn w:val="Normal"/>
    <w:link w:val="Ttulo1Car"/>
    <w:uiPriority w:val="9"/>
    <w:qFormat/>
    <w:rsid w:val="001F3A23"/>
    <w:pPr>
      <w:spacing w:before="71"/>
      <w:ind w:left="100"/>
      <w:outlineLvl w:val="0"/>
    </w:pPr>
    <w:rPr>
      <w:sz w:val="49"/>
      <w:szCs w:val="49"/>
    </w:rPr>
  </w:style>
  <w:style w:type="paragraph" w:styleId="Ttulo2">
    <w:name w:val="heading 2"/>
    <w:basedOn w:val="Normal"/>
    <w:link w:val="Ttulo2Car"/>
    <w:uiPriority w:val="9"/>
    <w:unhideWhenUsed/>
    <w:qFormat/>
    <w:rsid w:val="001F3A23"/>
    <w:pPr>
      <w:spacing w:before="1"/>
      <w:ind w:left="100"/>
      <w:outlineLvl w:val="1"/>
    </w:pPr>
    <w:rPr>
      <w:sz w:val="39"/>
      <w:szCs w:val="3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F3A23"/>
    <w:rPr>
      <w:rFonts w:ascii="Times New Roman" w:eastAsia="Times New Roman" w:hAnsi="Times New Roman" w:cs="Times New Roman"/>
      <w:sz w:val="49"/>
      <w:szCs w:val="49"/>
      <w:lang w:eastAsia="es-ES" w:bidi="es-ES"/>
    </w:rPr>
  </w:style>
  <w:style w:type="character" w:customStyle="1" w:styleId="Ttulo2Car">
    <w:name w:val="Título 2 Car"/>
    <w:basedOn w:val="Fuentedeprrafopredeter"/>
    <w:link w:val="Ttulo2"/>
    <w:uiPriority w:val="9"/>
    <w:rsid w:val="001F3A23"/>
    <w:rPr>
      <w:rFonts w:ascii="Times New Roman" w:eastAsia="Times New Roman" w:hAnsi="Times New Roman" w:cs="Times New Roman"/>
      <w:sz w:val="39"/>
      <w:szCs w:val="39"/>
      <w:lang w:eastAsia="es-ES" w:bidi="es-ES"/>
    </w:rPr>
  </w:style>
  <w:style w:type="table" w:customStyle="1" w:styleId="TableNormal">
    <w:name w:val="Table Normal"/>
    <w:uiPriority w:val="2"/>
    <w:semiHidden/>
    <w:unhideWhenUsed/>
    <w:qFormat/>
    <w:rsid w:val="001F3A2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1F3A23"/>
    <w:pPr>
      <w:spacing w:before="59"/>
      <w:ind w:left="100" w:right="83"/>
      <w:jc w:val="both"/>
    </w:pPr>
    <w:rPr>
      <w:sz w:val="30"/>
      <w:szCs w:val="3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F3A23"/>
    <w:rPr>
      <w:rFonts w:ascii="Times New Roman" w:eastAsia="Times New Roman" w:hAnsi="Times New Roman" w:cs="Times New Roman"/>
      <w:sz w:val="30"/>
      <w:szCs w:val="30"/>
      <w:lang w:eastAsia="es-ES" w:bidi="es-ES"/>
    </w:rPr>
  </w:style>
  <w:style w:type="paragraph" w:styleId="Prrafodelista">
    <w:name w:val="List Paragraph"/>
    <w:basedOn w:val="Normal"/>
    <w:uiPriority w:val="1"/>
    <w:qFormat/>
    <w:rsid w:val="001F3A23"/>
    <w:pPr>
      <w:ind w:left="100" w:right="83"/>
      <w:jc w:val="both"/>
    </w:pPr>
  </w:style>
  <w:style w:type="paragraph" w:customStyle="1" w:styleId="TableParagraph">
    <w:name w:val="Table Paragraph"/>
    <w:basedOn w:val="Normal"/>
    <w:uiPriority w:val="1"/>
    <w:qFormat/>
    <w:rsid w:val="001F3A23"/>
  </w:style>
  <w:style w:type="paragraph" w:styleId="Encabezado">
    <w:name w:val="header"/>
    <w:basedOn w:val="Normal"/>
    <w:link w:val="EncabezadoCar"/>
    <w:uiPriority w:val="99"/>
    <w:unhideWhenUsed/>
    <w:rsid w:val="001F3A2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F3A23"/>
    <w:rPr>
      <w:rFonts w:ascii="Times New Roman" w:eastAsia="Times New Roman" w:hAnsi="Times New Roman" w:cs="Times New Roman"/>
      <w:lang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1F3A2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F3A23"/>
    <w:rPr>
      <w:rFonts w:ascii="Times New Roman" w:eastAsia="Times New Roman" w:hAnsi="Times New Roman" w:cs="Times New Roman"/>
      <w:lang w:eastAsia="es-ES" w:bidi="es-ES"/>
    </w:rPr>
  </w:style>
  <w:style w:type="character" w:styleId="Hipervnculo">
    <w:name w:val="Hyperlink"/>
    <w:basedOn w:val="Fuentedeprrafopredeter"/>
    <w:uiPriority w:val="99"/>
    <w:semiHidden/>
    <w:unhideWhenUsed/>
    <w:rsid w:val="00D1683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D0FB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D0FB8"/>
    <w:rPr>
      <w:rFonts w:ascii="Segoe UI" w:eastAsia="Times New Roman" w:hAnsi="Segoe UI" w:cs="Segoe UI"/>
      <w:sz w:val="18"/>
      <w:szCs w:val="18"/>
      <w:lang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195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1612</Words>
  <Characters>8869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Velayos García</dc:creator>
  <cp:keywords/>
  <dc:description/>
  <cp:lastModifiedBy>Miguel Velayos García</cp:lastModifiedBy>
  <cp:revision>8</cp:revision>
  <dcterms:created xsi:type="dcterms:W3CDTF">2019-04-13T11:26:00Z</dcterms:created>
  <dcterms:modified xsi:type="dcterms:W3CDTF">2019-05-17T07:57:00Z</dcterms:modified>
</cp:coreProperties>
</file>